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432"/>
        <w:rPr/>
      </w:pPr>
      <w:r w:rsidDel="00000000" w:rsidR="00000000" w:rsidRPr="00000000">
        <w:rPr>
          <w:rtl w:val="0"/>
        </w:rPr>
      </w:r>
    </w:p>
    <w:p w:rsidR="00000000" w:rsidDel="00000000" w:rsidP="00000000" w:rsidRDefault="00000000" w:rsidRPr="00000000" w14:paraId="00000002">
      <w:pPr>
        <w:pStyle w:val="Title"/>
        <w:ind w:left="0" w:firstLine="0"/>
        <w:jc w:val="left"/>
        <w:rPr>
          <w:color w:val="000000"/>
          <w:sz w:val="72"/>
          <w:szCs w:val="72"/>
        </w:rPr>
      </w:pPr>
      <w:r w:rsidDel="00000000" w:rsidR="00000000" w:rsidRPr="00000000">
        <w:rPr>
          <w:rtl w:val="0"/>
        </w:rPr>
      </w:r>
    </w:p>
    <w:p w:rsidR="00000000" w:rsidDel="00000000" w:rsidP="00000000" w:rsidRDefault="00000000" w:rsidRPr="00000000" w14:paraId="00000003">
      <w:pPr>
        <w:pStyle w:val="Title"/>
        <w:ind w:left="0" w:firstLine="0"/>
        <w:jc w:val="center"/>
        <w:rPr/>
      </w:pPr>
      <w:r w:rsidDel="00000000" w:rsidR="00000000" w:rsidRPr="00000000">
        <w:rPr>
          <w:color w:val="000000"/>
          <w:sz w:val="72"/>
          <w:szCs w:val="72"/>
        </w:rPr>
        <w:drawing>
          <wp:anchor allowOverlap="1" behindDoc="1" distB="0" distT="0" distL="0" distR="0" hidden="0" layoutInCell="1" locked="0" relativeHeight="0" simplePos="0">
            <wp:simplePos x="0" y="0"/>
            <wp:positionH relativeFrom="page">
              <wp:posOffset>-1419</wp:posOffset>
            </wp:positionH>
            <wp:positionV relativeFrom="page">
              <wp:posOffset>1395413</wp:posOffset>
            </wp:positionV>
            <wp:extent cx="7562850" cy="9312592"/>
            <wp:effectExtent b="0" l="0" r="0" t="0"/>
            <wp:wrapNone/>
            <wp:docPr descr="A person holding a computer&#10;&#10;AI-generated content may be incorrect." id="1" name="image5.png"/>
            <a:graphic>
              <a:graphicData uri="http://schemas.openxmlformats.org/drawingml/2006/picture">
                <pic:pic>
                  <pic:nvPicPr>
                    <pic:cNvPr descr="A person holding a computer&#10;&#10;AI-generated content may be incorrect." id="0" name="image5.png"/>
                    <pic:cNvPicPr preferRelativeResize="0"/>
                  </pic:nvPicPr>
                  <pic:blipFill>
                    <a:blip r:embed="rId8"/>
                    <a:srcRect b="0" l="0" r="0" t="8185"/>
                    <a:stretch>
                      <a:fillRect/>
                    </a:stretch>
                  </pic:blipFill>
                  <pic:spPr>
                    <a:xfrm>
                      <a:off x="0" y="0"/>
                      <a:ext cx="7562850" cy="9312592"/>
                    </a:xfrm>
                    <a:prstGeom prst="rect"/>
                    <a:ln/>
                  </pic:spPr>
                </pic:pic>
              </a:graphicData>
            </a:graphic>
          </wp:anchor>
        </w:drawing>
      </w:r>
      <w:r w:rsidDel="00000000" w:rsidR="00000000" w:rsidRPr="00000000">
        <w:rPr>
          <w:color w:val="000000"/>
          <w:sz w:val="72"/>
          <w:szCs w:val="72"/>
          <w:rtl w:val="0"/>
        </w:rPr>
        <w:t xml:space="preserve">Application Form Template – Work Strand 3</w:t>
      </w:r>
      <w:r w:rsidDel="00000000" w:rsidR="00000000" w:rsidRPr="00000000">
        <w:rPr>
          <w:rtl w:val="0"/>
        </w:rPr>
      </w:r>
    </w:p>
    <w:p w:rsidR="00000000" w:rsidDel="00000000" w:rsidP="00000000" w:rsidRDefault="00000000" w:rsidRPr="00000000" w14:paraId="00000004">
      <w:pPr>
        <w:pStyle w:val="Title"/>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432" w:right="0" w:firstLine="0"/>
        <w:jc w:val="center"/>
        <w:rPr>
          <w:color w:val="000000"/>
          <w:sz w:val="40"/>
          <w:szCs w:val="40"/>
        </w:rPr>
      </w:pPr>
      <w:r w:rsidDel="00000000" w:rsidR="00000000" w:rsidRPr="00000000">
        <w:rPr>
          <w:rtl w:val="0"/>
        </w:rPr>
      </w:r>
    </w:p>
    <w:p w:rsidR="00000000" w:rsidDel="00000000" w:rsidP="00000000" w:rsidRDefault="00000000" w:rsidRPr="00000000" w14:paraId="00000005">
      <w:pPr>
        <w:pStyle w:val="Title"/>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center"/>
        <w:rPr/>
      </w:pPr>
      <w:r w:rsidDel="00000000" w:rsidR="00000000" w:rsidRPr="00000000">
        <w:rPr>
          <w:color w:val="000000"/>
          <w:sz w:val="40"/>
          <w:szCs w:val="40"/>
          <w:rtl w:val="0"/>
        </w:rPr>
        <w:t xml:space="preserve">Call for pilots of the Local Digital Twins for Smart and Sustainable Communities</w:t>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spacing w:line="256" w:lineRule="auto"/>
        <w:jc w:val="center"/>
        <w:rPr>
          <w:sz w:val="28"/>
          <w:szCs w:val="28"/>
        </w:rPr>
      </w:pPr>
      <w:r w:rsidDel="00000000" w:rsidR="00000000" w:rsidRPr="00000000">
        <w:rPr>
          <w:sz w:val="28"/>
          <w:szCs w:val="28"/>
          <w:rtl w:val="0"/>
        </w:rPr>
        <w:t xml:space="preserve">Publication date: February 2, 2026</w:t>
      </w:r>
    </w:p>
    <w:p w:rsidR="00000000" w:rsidDel="00000000" w:rsidP="00000000" w:rsidRDefault="00000000" w:rsidRPr="00000000" w14:paraId="00000009">
      <w:pPr>
        <w:spacing w:line="256" w:lineRule="auto"/>
        <w:jc w:val="left"/>
        <w:rPr>
          <w:sz w:val="28"/>
          <w:szCs w:val="28"/>
        </w:rPr>
      </w:pPr>
      <w:r w:rsidDel="00000000" w:rsidR="00000000" w:rsidRPr="00000000">
        <w:rPr>
          <w:rtl w:val="0"/>
        </w:rPr>
      </w:r>
    </w:p>
    <w:p w:rsidR="00000000" w:rsidDel="00000000" w:rsidP="00000000" w:rsidRDefault="00000000" w:rsidRPr="00000000" w14:paraId="0000000A">
      <w:pPr>
        <w:spacing w:line="256" w:lineRule="auto"/>
        <w:jc w:val="left"/>
        <w:rPr>
          <w:sz w:val="28"/>
          <w:szCs w:val="28"/>
        </w:rPr>
      </w:pPr>
      <w:r w:rsidDel="00000000" w:rsidR="00000000" w:rsidRPr="00000000">
        <w:rPr>
          <w:rtl w:val="0"/>
        </w:rPr>
      </w:r>
    </w:p>
    <w:p w:rsidR="00000000" w:rsidDel="00000000" w:rsidP="00000000" w:rsidRDefault="00000000" w:rsidRPr="00000000" w14:paraId="0000000B">
      <w:pPr>
        <w:spacing w:line="256" w:lineRule="auto"/>
        <w:jc w:val="left"/>
        <w:rPr>
          <w:sz w:val="28"/>
          <w:szCs w:val="28"/>
        </w:rPr>
      </w:pPr>
      <w:r w:rsidDel="00000000" w:rsidR="00000000" w:rsidRPr="00000000">
        <w:rPr>
          <w:rtl w:val="0"/>
        </w:rPr>
      </w:r>
    </w:p>
    <w:p w:rsidR="00000000" w:rsidDel="00000000" w:rsidP="00000000" w:rsidRDefault="00000000" w:rsidRPr="00000000" w14:paraId="0000000C">
      <w:pPr>
        <w:spacing w:line="256" w:lineRule="auto"/>
        <w:jc w:val="left"/>
        <w:rPr>
          <w:sz w:val="28"/>
          <w:szCs w:val="28"/>
        </w:rPr>
      </w:pPr>
      <w:r w:rsidDel="00000000" w:rsidR="00000000" w:rsidRPr="00000000">
        <w:rPr>
          <w:rtl w:val="0"/>
        </w:rPr>
      </w:r>
    </w:p>
    <w:p w:rsidR="00000000" w:rsidDel="00000000" w:rsidP="00000000" w:rsidRDefault="00000000" w:rsidRPr="00000000" w14:paraId="0000000D">
      <w:pPr>
        <w:spacing w:line="256" w:lineRule="auto"/>
        <w:jc w:val="left"/>
        <w:rPr>
          <w:sz w:val="22"/>
          <w:szCs w:val="22"/>
        </w:rPr>
      </w:pPr>
      <w:r w:rsidDel="00000000" w:rsidR="00000000" w:rsidRPr="00000000">
        <w:rPr>
          <w:sz w:val="22"/>
          <w:szCs w:val="22"/>
          <w:rtl w:val="0"/>
        </w:rPr>
        <w:t xml:space="preserve"> </w:t>
      </w:r>
    </w:p>
    <w:p w:rsidR="00000000" w:rsidDel="00000000" w:rsidP="00000000" w:rsidRDefault="00000000" w:rsidRPr="00000000" w14:paraId="0000000E">
      <w:pPr>
        <w:pStyle w:val="Title"/>
        <w:ind w:firstLine="432"/>
        <w:rPr/>
      </w:pPr>
      <w:r w:rsidDel="00000000" w:rsidR="00000000" w:rsidRPr="00000000">
        <w:rPr>
          <w:rtl w:val="0"/>
        </w:rPr>
      </w:r>
    </w:p>
    <w:p w:rsidR="00000000" w:rsidDel="00000000" w:rsidP="00000000" w:rsidRDefault="00000000" w:rsidRPr="00000000" w14:paraId="0000000F">
      <w:pPr>
        <w:pStyle w:val="Title"/>
        <w:ind w:firstLine="432"/>
        <w:rPr/>
      </w:pPr>
      <w:r w:rsidDel="00000000" w:rsidR="00000000" w:rsidRPr="00000000">
        <w:rPr>
          <w:rtl w:val="0"/>
        </w:rPr>
      </w:r>
    </w:p>
    <w:p w:rsidR="00000000" w:rsidDel="00000000" w:rsidP="00000000" w:rsidRDefault="00000000" w:rsidRPr="00000000" w14:paraId="00000010">
      <w:pPr>
        <w:pStyle w:val="Title"/>
        <w:ind w:firstLine="432"/>
        <w:rPr/>
      </w:pPr>
      <w:r w:rsidDel="00000000" w:rsidR="00000000" w:rsidRPr="00000000">
        <w:rPr>
          <w:rtl w:val="0"/>
        </w:rPr>
      </w:r>
    </w:p>
    <w:p w:rsidR="00000000" w:rsidDel="00000000" w:rsidP="00000000" w:rsidRDefault="00000000" w:rsidRPr="00000000" w14:paraId="00000011">
      <w:pPr>
        <w:pStyle w:val="Title"/>
        <w:ind w:left="0" w:firstLine="0"/>
        <w:rPr/>
      </w:pPr>
      <w:r w:rsidDel="00000000" w:rsidR="00000000" w:rsidRPr="00000000">
        <w:rPr>
          <w:rtl w:val="0"/>
        </w:rPr>
      </w:r>
    </w:p>
    <w:p w:rsidR="00000000" w:rsidDel="00000000" w:rsidP="00000000" w:rsidRDefault="00000000" w:rsidRPr="00000000" w14:paraId="00000012">
      <w:pPr>
        <w:pStyle w:val="Title"/>
        <w:ind w:left="0" w:firstLine="0"/>
        <w:rPr/>
      </w:pPr>
      <w:r w:rsidDel="00000000" w:rsidR="00000000" w:rsidRPr="00000000">
        <w:rPr>
          <w:rtl w:val="0"/>
        </w:rPr>
      </w:r>
    </w:p>
    <w:p w:rsidR="00000000" w:rsidDel="00000000" w:rsidP="00000000" w:rsidRDefault="00000000" w:rsidRPr="00000000" w14:paraId="00000013">
      <w:pPr>
        <w:pStyle w:val="Title"/>
        <w:ind w:left="0" w:firstLine="0"/>
        <w:rPr/>
      </w:pPr>
      <w:r w:rsidDel="00000000" w:rsidR="00000000" w:rsidRPr="00000000">
        <w:rPr>
          <w:rtl w:val="0"/>
        </w:rPr>
      </w:r>
    </w:p>
    <w:p w:rsidR="00000000" w:rsidDel="00000000" w:rsidP="00000000" w:rsidRDefault="00000000" w:rsidRPr="00000000" w14:paraId="00000014">
      <w:pPr>
        <w:pStyle w:val="Title"/>
        <w:ind w:left="0" w:firstLine="0"/>
        <w:rPr/>
      </w:pPr>
      <w:r w:rsidDel="00000000" w:rsidR="00000000" w:rsidRPr="00000000">
        <w:rPr>
          <w:rtl w:val="0"/>
        </w:rPr>
      </w:r>
    </w:p>
    <w:p w:rsidR="00000000" w:rsidDel="00000000" w:rsidP="00000000" w:rsidRDefault="00000000" w:rsidRPr="00000000" w14:paraId="00000015">
      <w:pPr>
        <w:jc w:val="left"/>
        <w:rPr/>
      </w:pPr>
      <w:r w:rsidDel="00000000" w:rsidR="00000000" w:rsidRPr="00000000">
        <w:rPr>
          <w:rtl w:val="0"/>
        </w:rPr>
      </w:r>
    </w:p>
    <w:p w:rsidR="00000000" w:rsidDel="00000000" w:rsidP="00000000" w:rsidRDefault="00000000" w:rsidRPr="00000000" w14:paraId="00000016">
      <w:pPr>
        <w:pStyle w:val="Title"/>
        <w:ind w:left="0" w:firstLine="0"/>
        <w:rPr/>
      </w:pPr>
      <w:bookmarkStart w:colFirst="0" w:colLast="0" w:name="_heading=h.9cdb9blpkxfd" w:id="0"/>
      <w:bookmarkEnd w:id="0"/>
      <w:r w:rsidDel="00000000" w:rsidR="00000000" w:rsidRPr="00000000">
        <w:rPr>
          <w:rtl w:val="0"/>
        </w:rPr>
        <w:t xml:space="preserve">Table of contents</w:t>
      </w:r>
    </w:p>
    <w:sdt>
      <w:sdtPr>
        <w:id w:val="760171097"/>
        <w:docPartObj>
          <w:docPartGallery w:val="Table of Contents"/>
          <w:docPartUnique w:val="1"/>
        </w:docPartObj>
      </w:sdtPr>
      <w:sdtContent>
        <w:p w:rsidR="00000000" w:rsidDel="00000000" w:rsidP="00000000" w:rsidRDefault="00000000" w:rsidRPr="00000000" w14:paraId="00000017">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xjfbiwapa3z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Pilot details</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4ipl3be27eo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1.1. Lead applicant</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cyd5hjqg6go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 Consortium members and roles</w:t>
              <w:tab/>
              <w:t xml:space="preserve">3</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yjtjnf5r3ao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1.3. Stakeholders</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f761ricq6r4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1.4. Grant allocation request</w:t>
              <w:tab/>
              <w:t xml:space="preserve">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nigsq721lln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1.5. Duration of the pilot</w:t>
              <w:tab/>
              <w:t xml:space="preserve">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6aarp3hmwtm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1.6. Coordination and management</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vbkddq8xfep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1.7. Digital Maturity Level</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q0e80snr2ru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1.8. Use cases</w:t>
              <w:tab/>
              <w:t xml:space="preserve">6</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ikkfayoejmx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Relevance</w:t>
              <w:tab/>
              <w:t xml:space="preserve">7</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a6zal6t5tp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 Pilot summary</w:t>
              <w:tab/>
              <w:t xml:space="preserve">7</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rqg3n91xlcm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2.2. Alignment with LDT4SSC objectives</w:t>
              <w:tab/>
              <w:t xml:space="preserve">8</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ahlx1jw1l30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2.3. End-users</w:t>
              <w:tab/>
              <w:t xml:space="preserve">9</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2.4. Transferability</w:t>
              <w:tab/>
              <w:t xml:space="preserve">9</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2.5. Political support and endorsement</w:t>
              <w:tab/>
              <w:t xml:space="preserve">9</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 Implementation</w:t>
              <w:tab/>
              <w:t xml:space="preserve">9</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3.1. Soundness of workplan</w:t>
              <w:tab/>
              <w:t xml:space="preserve">9</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yywiqx6hypp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3.2. Timetable</w:t>
              <w:tab/>
              <w:t xml:space="preserve">12</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3.3. Project team</w:t>
              <w:tab/>
              <w:t xml:space="preserve">13</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3.4. Outside resources (subcontracting, seconded staff, etc)</w:t>
              <w:tab/>
              <w:t xml:space="preserve">13</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3.5. Non technical implementation</w:t>
              <w:tab/>
              <w:t xml:space="preserve">13</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pkunkqljmsg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3.5.1. Data Governance</w:t>
              <w:tab/>
              <w:t xml:space="preserve">13</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9zziipw4pd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3.5.2. Responsible Digital Design</w:t>
              <w:tab/>
              <w:t xml:space="preserve">14</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3.6. Technical implementation</w:t>
              <w:tab/>
              <w:t xml:space="preserve">14</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3.7. Risks and mitigation actions</w:t>
              <w:tab/>
              <w:t xml:space="preserve">16</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3.8. Alignment with Ethical Principles</w:t>
              <w:tab/>
              <w:t xml:space="preserve">16</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3.9. Budget and Resource allocation</w:t>
              <w:tab/>
              <w:t xml:space="preserve">17</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 Impact</w:t>
              <w:tab/>
              <w:t xml:space="preserve">18</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 Direct and indirect impact and sustainability</w:t>
              <w:tab/>
              <w:t xml:space="preserve">18</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yehufk5am9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4.2. Expected outputs</w:t>
              <w:tab/>
              <w:t xml:space="preserve">18</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 Letter of Commitment(s) and Declarations</w:t>
              <w:tab/>
              <w:t xml:space="preserve">19</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 Direct and indirect impact and sustainability</w:t>
              <w:tab/>
              <w:t xml:space="preserve">19</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 Ownership Control Declaration (OCD)</w:t>
              <w:tab/>
              <w:t xml:space="preserve">19</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5.3. Other EU Funded Programmes/Calls Declaration</w:t>
              <w:tab/>
              <w:t xml:space="preserve">20</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5.4. Any other EU funded programmes/Calls relevant for intended pilot (Optional)</w:t>
              <w:tab/>
              <w:t xml:space="preserve">20</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5.5. Compliance with Eligibility Criteria</w:t>
              <w:tab/>
              <w:t xml:space="preserve">20</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5.6. Ethics declaration</w:t>
              <w:tab/>
              <w:t xml:space="preserve">20</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5.7. Any other EU funded programmes/Calls relevant for intended pilot (Optional)</w:t>
              <w:tab/>
              <w:t xml:space="preserve">20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jc w:val="left"/>
        <w:rPr>
          <w:b w:val="1"/>
          <w:bCs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numPr>
          <w:ilvl w:val="0"/>
          <w:numId w:val="5"/>
        </w:numPr>
        <w:ind w:left="360" w:hanging="360"/>
        <w:rPr/>
      </w:pPr>
      <w:bookmarkStart w:colFirst="0" w:colLast="0" w:name="_heading=h.xjfbiwapa3zl" w:id="1"/>
      <w:bookmarkEnd w:id="1"/>
      <w:r w:rsidDel="00000000" w:rsidR="00000000" w:rsidRPr="00000000">
        <w:rPr>
          <w:rtl w:val="0"/>
        </w:rPr>
        <w:t xml:space="preserve">Pilot details</w:t>
      </w:r>
    </w:p>
    <w:p w:rsidR="00000000" w:rsidDel="00000000" w:rsidP="00000000" w:rsidRDefault="00000000" w:rsidRPr="00000000" w14:paraId="0000003F">
      <w:pPr>
        <w:pStyle w:val="Heading2"/>
        <w:numPr>
          <w:ilvl w:val="1"/>
          <w:numId w:val="5"/>
        </w:numPr>
        <w:ind w:left="720" w:hanging="720"/>
        <w:rPr/>
      </w:pPr>
      <w:bookmarkStart w:colFirst="0" w:colLast="0" w:name="_heading=h.4ipl3be27eo3" w:id="2"/>
      <w:bookmarkEnd w:id="2"/>
      <w:r w:rsidDel="00000000" w:rsidR="00000000" w:rsidRPr="00000000">
        <w:rPr>
          <w:rtl w:val="0"/>
        </w:rPr>
        <w:t xml:space="preserve">Lead applicant </w:t>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Please check Section 2.3 of Call for Pilot Manual for details concerning the Lead partner eligibility.</w:t>
      </w:r>
    </w:p>
    <w:tbl>
      <w:tblPr>
        <w:tblStyle w:val="Table1"/>
        <w:tblW w:w="9061.999999999998"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811"/>
        <w:gridCol w:w="1812"/>
        <w:gridCol w:w="1813"/>
        <w:gridCol w:w="1813"/>
        <w:gridCol w:w="1813"/>
        <w:tblGridChange w:id="0">
          <w:tblGrid>
            <w:gridCol w:w="1811"/>
            <w:gridCol w:w="1812"/>
            <w:gridCol w:w="1813"/>
            <w:gridCol w:w="1813"/>
            <w:gridCol w:w="1813"/>
          </w:tblGrid>
        </w:tblGridChange>
      </w:tblGrid>
      <w:tr>
        <w:trPr>
          <w:cantSplit w:val="0"/>
          <w:trHeight w:val="65" w:hRule="atLeast"/>
          <w:tblHeader w:val="0"/>
        </w:trPr>
        <w:tc>
          <w:tcPr>
            <w:vAlign w:val="top"/>
          </w:tcPr>
          <w:p w:rsidR="00000000" w:rsidDel="00000000" w:rsidP="00000000" w:rsidRDefault="00000000" w:rsidRPr="00000000" w14:paraId="00000041">
            <w:pPr>
              <w:rPr>
                <w:b w:val="1"/>
                <w:bCs w:val="1"/>
              </w:rPr>
            </w:pPr>
            <w:r w:rsidDel="00000000" w:rsidR="00000000" w:rsidRPr="00000000">
              <w:rPr>
                <w:b w:val="1"/>
                <w:bCs w:val="1"/>
                <w:sz w:val="20"/>
                <w:szCs w:val="20"/>
                <w:rtl w:val="0"/>
              </w:rPr>
              <w:t xml:space="preserve">Lead Applicant</w:t>
            </w:r>
            <w:r w:rsidDel="00000000" w:rsidR="00000000" w:rsidRPr="00000000">
              <w:rPr>
                <w:rtl w:val="0"/>
              </w:rPr>
            </w:r>
          </w:p>
        </w:tc>
        <w:tc>
          <w:tcPr>
            <w:vAlign w:val="top"/>
          </w:tcPr>
          <w:p w:rsidR="00000000" w:rsidDel="00000000" w:rsidP="00000000" w:rsidRDefault="00000000" w:rsidRPr="00000000" w14:paraId="00000042">
            <w:pPr>
              <w:rPr>
                <w:b w:val="1"/>
                <w:bCs w:val="1"/>
              </w:rPr>
            </w:pPr>
            <w:r w:rsidDel="00000000" w:rsidR="00000000" w:rsidRPr="00000000">
              <w:rPr>
                <w:b w:val="1"/>
                <w:bCs w:val="1"/>
                <w:sz w:val="20"/>
                <w:szCs w:val="20"/>
                <w:rtl w:val="0"/>
              </w:rPr>
              <w:t xml:space="preserve">Main Contact Name </w:t>
            </w:r>
            <w:r w:rsidDel="00000000" w:rsidR="00000000" w:rsidRPr="00000000">
              <w:rPr>
                <w:rtl w:val="0"/>
              </w:rPr>
            </w:r>
          </w:p>
        </w:tc>
        <w:tc>
          <w:tcPr>
            <w:vAlign w:val="top"/>
          </w:tcPr>
          <w:p w:rsidR="00000000" w:rsidDel="00000000" w:rsidP="00000000" w:rsidRDefault="00000000" w:rsidRPr="00000000" w14:paraId="00000043">
            <w:pPr>
              <w:rPr>
                <w:b w:val="1"/>
                <w:bCs w:val="1"/>
              </w:rPr>
            </w:pPr>
            <w:r w:rsidDel="00000000" w:rsidR="00000000" w:rsidRPr="00000000">
              <w:rPr>
                <w:b w:val="1"/>
                <w:bCs w:val="1"/>
                <w:sz w:val="20"/>
                <w:szCs w:val="20"/>
                <w:rtl w:val="0"/>
              </w:rPr>
              <w:t xml:space="preserve">Position</w:t>
            </w:r>
            <w:r w:rsidDel="00000000" w:rsidR="00000000" w:rsidRPr="00000000">
              <w:rPr>
                <w:rtl w:val="0"/>
              </w:rPr>
            </w:r>
          </w:p>
        </w:tc>
        <w:tc>
          <w:tcPr>
            <w:vAlign w:val="top"/>
          </w:tcPr>
          <w:p w:rsidR="00000000" w:rsidDel="00000000" w:rsidP="00000000" w:rsidRDefault="00000000" w:rsidRPr="00000000" w14:paraId="00000044">
            <w:pPr>
              <w:rPr>
                <w:b w:val="1"/>
                <w:bCs w:val="1"/>
              </w:rPr>
            </w:pPr>
            <w:r w:rsidDel="00000000" w:rsidR="00000000" w:rsidRPr="00000000">
              <w:rPr>
                <w:b w:val="1"/>
                <w:bCs w:val="1"/>
                <w:sz w:val="20"/>
                <w:szCs w:val="20"/>
                <w:rtl w:val="0"/>
              </w:rPr>
              <w:t xml:space="preserve">E-mail</w:t>
            </w:r>
            <w:r w:rsidDel="00000000" w:rsidR="00000000" w:rsidRPr="00000000">
              <w:rPr>
                <w:rtl w:val="0"/>
              </w:rPr>
            </w:r>
          </w:p>
        </w:tc>
        <w:tc>
          <w:tcPr>
            <w:vAlign w:val="top"/>
          </w:tcPr>
          <w:p w:rsidR="00000000" w:rsidDel="00000000" w:rsidP="00000000" w:rsidRDefault="00000000" w:rsidRPr="00000000" w14:paraId="00000045">
            <w:pPr>
              <w:rPr>
                <w:b w:val="1"/>
                <w:bCs w:val="1"/>
              </w:rPr>
            </w:pPr>
            <w:r w:rsidDel="00000000" w:rsidR="00000000" w:rsidRPr="00000000">
              <w:rPr>
                <w:b w:val="1"/>
                <w:bCs w:val="1"/>
                <w:sz w:val="20"/>
                <w:szCs w:val="20"/>
                <w:rtl w:val="0"/>
              </w:rPr>
              <w:t xml:space="preserve">Phone number</w:t>
            </w: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46">
            <w:pPr>
              <w:jc w:val="center"/>
              <w:rPr/>
            </w:pPr>
            <w:r w:rsidDel="00000000" w:rsidR="00000000" w:rsidRPr="00000000">
              <w:rPr>
                <w:rtl w:val="0"/>
              </w:rPr>
            </w:r>
          </w:p>
        </w:tc>
        <w:tc>
          <w:tcPr/>
          <w:p w:rsidR="00000000" w:rsidDel="00000000" w:rsidP="00000000" w:rsidRDefault="00000000" w:rsidRPr="00000000" w14:paraId="00000047">
            <w:pPr>
              <w:jc w:val="center"/>
              <w:rPr/>
            </w:pPr>
            <w:r w:rsidDel="00000000" w:rsidR="00000000" w:rsidRPr="00000000">
              <w:rPr>
                <w:rtl w:val="0"/>
              </w:rPr>
            </w:r>
          </w:p>
        </w:tc>
        <w:tc>
          <w:tcPr/>
          <w:p w:rsidR="00000000" w:rsidDel="00000000" w:rsidP="00000000" w:rsidRDefault="00000000" w:rsidRPr="00000000" w14:paraId="00000048">
            <w:pPr>
              <w:jc w:val="center"/>
              <w:rPr/>
            </w:pPr>
            <w:r w:rsidDel="00000000" w:rsidR="00000000" w:rsidRPr="00000000">
              <w:rPr>
                <w:rtl w:val="0"/>
              </w:rPr>
            </w:r>
          </w:p>
        </w:tc>
        <w:tc>
          <w:tcPr/>
          <w:p w:rsidR="00000000" w:rsidDel="00000000" w:rsidP="00000000" w:rsidRDefault="00000000" w:rsidRPr="00000000" w14:paraId="00000049">
            <w:pPr>
              <w:jc w:val="center"/>
              <w:rPr/>
            </w:pPr>
            <w:r w:rsidDel="00000000" w:rsidR="00000000" w:rsidRPr="00000000">
              <w:rPr>
                <w:rtl w:val="0"/>
              </w:rPr>
            </w:r>
          </w:p>
        </w:tc>
        <w:tc>
          <w:tcPr/>
          <w:p w:rsidR="00000000" w:rsidDel="00000000" w:rsidP="00000000" w:rsidRDefault="00000000" w:rsidRPr="00000000" w14:paraId="0000004A">
            <w:pPr>
              <w:jc w:val="center"/>
              <w:rPr/>
            </w:pPr>
            <w:r w:rsidDel="00000000" w:rsidR="00000000" w:rsidRPr="00000000">
              <w:rPr>
                <w:rtl w:val="0"/>
              </w:rPr>
            </w:r>
          </w:p>
        </w:tc>
      </w:tr>
    </w:tbl>
    <w:p w:rsidR="00000000" w:rsidDel="00000000" w:rsidP="00000000" w:rsidRDefault="00000000" w:rsidRPr="00000000" w14:paraId="0000004B">
      <w:pPr>
        <w:rPr>
          <w:color w:val="000000"/>
        </w:rPr>
      </w:pPr>
      <w:r w:rsidDel="00000000" w:rsidR="00000000" w:rsidRPr="00000000">
        <w:rPr>
          <w:rtl w:val="0"/>
        </w:rPr>
      </w:r>
    </w:p>
    <w:p w:rsidR="00000000" w:rsidDel="00000000" w:rsidP="00000000" w:rsidRDefault="00000000" w:rsidRPr="00000000" w14:paraId="0000004C">
      <w:pPr>
        <w:pStyle w:val="Heading2"/>
        <w:numPr>
          <w:ilvl w:val="1"/>
          <w:numId w:val="5"/>
        </w:numPr>
        <w:ind w:left="720" w:hanging="720"/>
        <w:rPr/>
      </w:pPr>
      <w:bookmarkStart w:colFirst="0" w:colLast="0" w:name="_heading=h.cyd5hjqg6goo" w:id="3"/>
      <w:bookmarkEnd w:id="3"/>
      <w:r w:rsidDel="00000000" w:rsidR="00000000" w:rsidRPr="00000000">
        <w:rPr>
          <w:rFonts w:ascii="Arial" w:cs="Arial" w:eastAsia="Arial" w:hAnsi="Arial"/>
          <w:b w:val="1"/>
          <w:bCs w:val="1"/>
          <w:i w:val="0"/>
          <w:iCs w:val="0"/>
          <w:smallCaps w:val="0"/>
          <w:strike w:val="0"/>
          <w:color w:val="1e74d5"/>
          <w:sz w:val="32"/>
          <w:szCs w:val="32"/>
          <w:u w:val="none"/>
          <w:shd w:fill="auto" w:val="clear"/>
          <w:vertAlign w:val="baseline"/>
          <w:rtl w:val="0"/>
        </w:rPr>
        <w:t xml:space="preserve">Consortium members and roles</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Clearly list all consortium partners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0"/>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along with their designated responsibilities, beginning with the Lead Partner. </w:t>
      </w:r>
      <w:r w:rsidDel="00000000" w:rsidR="00000000" w:rsidRPr="00000000">
        <w:rPr>
          <w:rtl w:val="0"/>
        </w:rPr>
        <w:t xml:space="preserve">Please check Section 2.3 of Call for Pilot Manual for details concerning the Consortia eligibility.</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bCs w:val="0"/>
          <w:i w:val="0"/>
          <w:iCs w:val="0"/>
          <w:smallCaps w:val="0"/>
          <w:strike w:val="0"/>
          <w:color w:val="000000"/>
          <w:sz w:val="22"/>
          <w:szCs w:val="22"/>
          <w:u w:val="none"/>
          <w:vertAlign w:val="baseline"/>
        </w:rPr>
      </w:pP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Please note: Organisations may take part in more than one consortium. However, the maximum financial contribution available to any single beneficiary across all applications is capped at €</w:t>
      </w:r>
      <w:r w:rsidDel="00000000" w:rsidR="00000000" w:rsidRPr="00000000">
        <w:rPr>
          <w:rtl w:val="0"/>
        </w:rPr>
        <w:t xml:space="preserve">50</w:t>
      </w: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0,000. Additional guidance can be found in the Call for Pilots Manual.</w:t>
      </w:r>
    </w:p>
    <w:tbl>
      <w:tblPr>
        <w:tblStyle w:val="Table2"/>
        <w:tblW w:w="908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558"/>
        <w:gridCol w:w="1409"/>
        <w:gridCol w:w="2452"/>
        <w:gridCol w:w="1554"/>
        <w:gridCol w:w="1554"/>
        <w:gridCol w:w="1554"/>
        <w:tblGridChange w:id="0">
          <w:tblGrid>
            <w:gridCol w:w="558"/>
            <w:gridCol w:w="1409"/>
            <w:gridCol w:w="2452"/>
            <w:gridCol w:w="1554"/>
            <w:gridCol w:w="1554"/>
            <w:gridCol w:w="1554"/>
          </w:tblGrid>
        </w:tblGridChange>
      </w:tblGrid>
      <w:tr>
        <w:trPr>
          <w:cantSplit w:val="0"/>
          <w:trHeight w:val="56" w:hRule="atLeast"/>
          <w:tblHeader w:val="0"/>
        </w:trPr>
        <w:tc>
          <w:tcPr>
            <w:vAlign w:val="top"/>
          </w:tcPr>
          <w:p w:rsidR="00000000" w:rsidDel="00000000" w:rsidP="00000000" w:rsidRDefault="00000000" w:rsidRPr="00000000" w14:paraId="0000004F">
            <w:pPr>
              <w:rPr>
                <w:b w:val="1"/>
                <w:bCs w:val="1"/>
              </w:rPr>
            </w:pPr>
            <w:r w:rsidDel="00000000" w:rsidR="00000000" w:rsidRPr="00000000">
              <w:rPr>
                <w:b w:val="1"/>
                <w:bCs w:val="1"/>
                <w:sz w:val="20"/>
                <w:szCs w:val="20"/>
                <w:rtl w:val="0"/>
              </w:rPr>
              <w:t xml:space="preserve">No</w:t>
            </w:r>
            <w:r w:rsidDel="00000000" w:rsidR="00000000" w:rsidRPr="00000000">
              <w:rPr>
                <w:rtl w:val="0"/>
              </w:rPr>
            </w:r>
          </w:p>
        </w:tc>
        <w:tc>
          <w:tcPr>
            <w:vAlign w:val="top"/>
          </w:tcPr>
          <w:p w:rsidR="00000000" w:rsidDel="00000000" w:rsidP="00000000" w:rsidRDefault="00000000" w:rsidRPr="00000000" w14:paraId="00000050">
            <w:pPr>
              <w:rPr>
                <w:b w:val="1"/>
                <w:bCs w:val="1"/>
                <w:sz w:val="20"/>
                <w:szCs w:val="20"/>
              </w:rPr>
            </w:pPr>
            <w:r w:rsidDel="00000000" w:rsidR="00000000" w:rsidRPr="00000000">
              <w:rPr>
                <w:b w:val="1"/>
                <w:bCs w:val="1"/>
                <w:sz w:val="20"/>
                <w:szCs w:val="20"/>
                <w:rtl w:val="0"/>
              </w:rPr>
              <w:t xml:space="preserve">Name of the organisation</w:t>
            </w:r>
          </w:p>
        </w:tc>
        <w:tc>
          <w:tcPr>
            <w:vAlign w:val="top"/>
          </w:tcPr>
          <w:p w:rsidR="00000000" w:rsidDel="00000000" w:rsidP="00000000" w:rsidRDefault="00000000" w:rsidRPr="00000000" w14:paraId="00000051">
            <w:pPr>
              <w:rPr>
                <w:b w:val="1"/>
                <w:bCs w:val="1"/>
                <w:sz w:val="20"/>
                <w:szCs w:val="20"/>
              </w:rPr>
            </w:pPr>
            <w:r w:rsidDel="00000000" w:rsidR="00000000" w:rsidRPr="00000000">
              <w:rPr>
                <w:b w:val="1"/>
                <w:bCs w:val="1"/>
                <w:sz w:val="20"/>
                <w:szCs w:val="20"/>
                <w:rtl w:val="0"/>
              </w:rPr>
              <w:t xml:space="preserve">Organisation type</w:t>
            </w:r>
            <w:r w:rsidDel="00000000" w:rsidR="00000000" w:rsidRPr="00000000">
              <w:rPr>
                <w:sz w:val="20"/>
                <w:szCs w:val="20"/>
                <w:rtl w:val="0"/>
              </w:rPr>
              <w:t xml:space="preserve"> </w:t>
            </w:r>
            <w:r w:rsidDel="00000000" w:rsidR="00000000" w:rsidRPr="00000000">
              <w:rPr>
                <w:i w:val="1"/>
                <w:iCs w:val="1"/>
                <w:sz w:val="16"/>
                <w:szCs w:val="16"/>
                <w:rtl w:val="0"/>
              </w:rPr>
              <w:t xml:space="preserve">(Private for profit organisation, Public organisation, Small or medium-size enterprise, Non-governmental organisation, Higher or secondary education establishment, Research Organisation, International Organisation, Other)</w:t>
            </w:r>
            <w:r w:rsidDel="00000000" w:rsidR="00000000" w:rsidRPr="00000000">
              <w:rPr>
                <w:rtl w:val="0"/>
              </w:rPr>
            </w:r>
          </w:p>
        </w:tc>
        <w:tc>
          <w:tcPr>
            <w:vAlign w:val="top"/>
          </w:tcPr>
          <w:p w:rsidR="00000000" w:rsidDel="00000000" w:rsidP="00000000" w:rsidRDefault="00000000" w:rsidRPr="00000000" w14:paraId="00000052">
            <w:pPr>
              <w:tabs>
                <w:tab w:val="left" w:leader="none" w:pos="567"/>
              </w:tabs>
              <w:rPr>
                <w:b w:val="1"/>
                <w:bCs w:val="1"/>
                <w:sz w:val="20"/>
                <w:szCs w:val="20"/>
              </w:rPr>
            </w:pPr>
            <w:r w:rsidDel="00000000" w:rsidR="00000000" w:rsidRPr="00000000">
              <w:rPr>
                <w:b w:val="1"/>
                <w:bCs w:val="1"/>
                <w:sz w:val="20"/>
                <w:szCs w:val="20"/>
                <w:rtl w:val="0"/>
              </w:rPr>
              <w:t xml:space="preserve">Location </w:t>
            </w:r>
          </w:p>
          <w:p w:rsidR="00000000" w:rsidDel="00000000" w:rsidP="00000000" w:rsidRDefault="00000000" w:rsidRPr="00000000" w14:paraId="00000053">
            <w:pPr>
              <w:rPr>
                <w:b w:val="1"/>
                <w:bCs w:val="1"/>
                <w:sz w:val="20"/>
                <w:szCs w:val="20"/>
              </w:rPr>
            </w:pPr>
            <w:r w:rsidDel="00000000" w:rsidR="00000000" w:rsidRPr="00000000">
              <w:rPr>
                <w:sz w:val="20"/>
                <w:szCs w:val="20"/>
                <w:rtl w:val="0"/>
              </w:rPr>
              <w:t xml:space="preserve">(</w:t>
            </w:r>
            <w:r w:rsidDel="00000000" w:rsidR="00000000" w:rsidRPr="00000000">
              <w:rPr>
                <w:sz w:val="16"/>
                <w:szCs w:val="16"/>
                <w:rtl w:val="0"/>
              </w:rPr>
              <w:t xml:space="preserve">city &amp; country)</w:t>
            </w:r>
            <w:r w:rsidDel="00000000" w:rsidR="00000000" w:rsidRPr="00000000">
              <w:rPr>
                <w:rtl w:val="0"/>
              </w:rPr>
            </w:r>
          </w:p>
        </w:tc>
        <w:tc>
          <w:tcPr>
            <w:vAlign w:val="top"/>
          </w:tcPr>
          <w:p w:rsidR="00000000" w:rsidDel="00000000" w:rsidP="00000000" w:rsidRDefault="00000000" w:rsidRPr="00000000" w14:paraId="00000054">
            <w:pPr>
              <w:rPr>
                <w:b w:val="1"/>
                <w:bCs w:val="1"/>
                <w:sz w:val="20"/>
                <w:szCs w:val="20"/>
              </w:rPr>
            </w:pPr>
            <w:r w:rsidDel="00000000" w:rsidR="00000000" w:rsidRPr="00000000">
              <w:rPr>
                <w:b w:val="1"/>
                <w:bCs w:val="1"/>
                <w:sz w:val="20"/>
                <w:szCs w:val="20"/>
                <w:rtl w:val="0"/>
              </w:rPr>
              <w:t xml:space="preserve">Role in pilot activities </w:t>
              <w:br w:type="textWrapping"/>
            </w:r>
            <w:r w:rsidDel="00000000" w:rsidR="00000000" w:rsidRPr="00000000">
              <w:rPr>
                <w:i w:val="1"/>
                <w:iCs w:val="1"/>
                <w:sz w:val="16"/>
                <w:szCs w:val="16"/>
                <w:rtl w:val="0"/>
              </w:rPr>
              <w:t xml:space="preserve">(e.g., Service/data providers, service/data users, service/data intermediaries, etc.)</w:t>
            </w:r>
            <w:r w:rsidDel="00000000" w:rsidR="00000000" w:rsidRPr="00000000">
              <w:rPr>
                <w:b w:val="1"/>
                <w:bCs w:val="1"/>
                <w:i w:val="1"/>
                <w:iCs w:val="1"/>
                <w:sz w:val="20"/>
                <w:szCs w:val="20"/>
                <w:rtl w:val="0"/>
              </w:rPr>
              <w:t xml:space="preserve"> </w:t>
            </w:r>
            <w:r w:rsidDel="00000000" w:rsidR="00000000" w:rsidRPr="00000000">
              <w:rPr>
                <w:rtl w:val="0"/>
              </w:rPr>
            </w:r>
          </w:p>
        </w:tc>
        <w:tc>
          <w:tcPr>
            <w:vAlign w:val="top"/>
          </w:tcPr>
          <w:p w:rsidR="00000000" w:rsidDel="00000000" w:rsidP="00000000" w:rsidRDefault="00000000" w:rsidRPr="00000000" w14:paraId="00000055">
            <w:pPr>
              <w:rPr>
                <w:b w:val="1"/>
                <w:bCs w:val="1"/>
                <w:sz w:val="20"/>
                <w:szCs w:val="20"/>
              </w:rPr>
            </w:pPr>
            <w:r w:rsidDel="00000000" w:rsidR="00000000" w:rsidRPr="00000000">
              <w:rPr>
                <w:b w:val="1"/>
                <w:bCs w:val="1"/>
                <w:sz w:val="20"/>
                <w:szCs w:val="20"/>
                <w:rtl w:val="0"/>
              </w:rPr>
              <w:t xml:space="preserve">Main contact</w:t>
            </w:r>
          </w:p>
          <w:p w:rsidR="00000000" w:rsidDel="00000000" w:rsidP="00000000" w:rsidRDefault="00000000" w:rsidRPr="00000000" w14:paraId="00000056">
            <w:pPr>
              <w:rPr>
                <w:b w:val="1"/>
                <w:bCs w:val="1"/>
                <w:sz w:val="20"/>
                <w:szCs w:val="20"/>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57">
            <w:pPr>
              <w:jc w:val="center"/>
              <w:rPr/>
            </w:pPr>
            <w:r w:rsidDel="00000000" w:rsidR="00000000" w:rsidRPr="00000000">
              <w:rPr>
                <w:rtl w:val="0"/>
              </w:rPr>
            </w:r>
          </w:p>
        </w:tc>
        <w:tc>
          <w:tcPr/>
          <w:p w:rsidR="00000000" w:rsidDel="00000000" w:rsidP="00000000" w:rsidRDefault="00000000" w:rsidRPr="00000000" w14:paraId="00000058">
            <w:pPr>
              <w:jc w:val="center"/>
              <w:rPr/>
            </w:pPr>
            <w:r w:rsidDel="00000000" w:rsidR="00000000" w:rsidRPr="00000000">
              <w:rPr>
                <w:rtl w:val="0"/>
              </w:rPr>
            </w:r>
          </w:p>
        </w:tc>
        <w:tc>
          <w:tcPr/>
          <w:p w:rsidR="00000000" w:rsidDel="00000000" w:rsidP="00000000" w:rsidRDefault="00000000" w:rsidRPr="00000000" w14:paraId="00000059">
            <w:pPr>
              <w:jc w:val="center"/>
              <w:rPr/>
            </w:pPr>
            <w:r w:rsidDel="00000000" w:rsidR="00000000" w:rsidRPr="00000000">
              <w:rPr>
                <w:rtl w:val="0"/>
              </w:rPr>
            </w:r>
          </w:p>
        </w:tc>
        <w:tc>
          <w:tcPr/>
          <w:p w:rsidR="00000000" w:rsidDel="00000000" w:rsidP="00000000" w:rsidRDefault="00000000" w:rsidRPr="00000000" w14:paraId="0000005A">
            <w:pPr>
              <w:jc w:val="center"/>
              <w:rPr/>
            </w:pPr>
            <w:r w:rsidDel="00000000" w:rsidR="00000000" w:rsidRPr="00000000">
              <w:rPr>
                <w:rtl w:val="0"/>
              </w:rPr>
            </w:r>
          </w:p>
        </w:tc>
        <w:tc>
          <w:tcPr/>
          <w:p w:rsidR="00000000" w:rsidDel="00000000" w:rsidP="00000000" w:rsidRDefault="00000000" w:rsidRPr="00000000" w14:paraId="0000005B">
            <w:pPr>
              <w:jc w:val="center"/>
              <w:rPr/>
            </w:pPr>
            <w:r w:rsidDel="00000000" w:rsidR="00000000" w:rsidRPr="00000000">
              <w:rPr>
                <w:rtl w:val="0"/>
              </w:rPr>
            </w:r>
          </w:p>
        </w:tc>
        <w:tc>
          <w:tcPr/>
          <w:p w:rsidR="00000000" w:rsidDel="00000000" w:rsidP="00000000" w:rsidRDefault="00000000" w:rsidRPr="00000000" w14:paraId="0000005C">
            <w:pPr>
              <w:jc w:val="center"/>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5D">
            <w:pPr>
              <w:jc w:val="center"/>
              <w:rPr/>
            </w:pPr>
            <w:r w:rsidDel="00000000" w:rsidR="00000000" w:rsidRPr="00000000">
              <w:rPr>
                <w:rtl w:val="0"/>
              </w:rPr>
            </w:r>
          </w:p>
        </w:tc>
        <w:tc>
          <w:tcPr/>
          <w:p w:rsidR="00000000" w:rsidDel="00000000" w:rsidP="00000000" w:rsidRDefault="00000000" w:rsidRPr="00000000" w14:paraId="0000005E">
            <w:pPr>
              <w:jc w:val="center"/>
              <w:rPr/>
            </w:pPr>
            <w:r w:rsidDel="00000000" w:rsidR="00000000" w:rsidRPr="00000000">
              <w:rPr>
                <w:rtl w:val="0"/>
              </w:rPr>
            </w:r>
          </w:p>
        </w:tc>
        <w:tc>
          <w:tcPr/>
          <w:p w:rsidR="00000000" w:rsidDel="00000000" w:rsidP="00000000" w:rsidRDefault="00000000" w:rsidRPr="00000000" w14:paraId="0000005F">
            <w:pPr>
              <w:jc w:val="center"/>
              <w:rPr/>
            </w:pPr>
            <w:r w:rsidDel="00000000" w:rsidR="00000000" w:rsidRPr="00000000">
              <w:rPr>
                <w:rtl w:val="0"/>
              </w:rPr>
            </w:r>
          </w:p>
        </w:tc>
        <w:tc>
          <w:tcPr/>
          <w:p w:rsidR="00000000" w:rsidDel="00000000" w:rsidP="00000000" w:rsidRDefault="00000000" w:rsidRPr="00000000" w14:paraId="00000060">
            <w:pPr>
              <w:jc w:val="center"/>
              <w:rPr/>
            </w:pPr>
            <w:r w:rsidDel="00000000" w:rsidR="00000000" w:rsidRPr="00000000">
              <w:rPr>
                <w:rtl w:val="0"/>
              </w:rPr>
            </w:r>
          </w:p>
        </w:tc>
        <w:tc>
          <w:tcPr/>
          <w:p w:rsidR="00000000" w:rsidDel="00000000" w:rsidP="00000000" w:rsidRDefault="00000000" w:rsidRPr="00000000" w14:paraId="00000061">
            <w:pPr>
              <w:jc w:val="center"/>
              <w:rPr/>
            </w:pPr>
            <w:r w:rsidDel="00000000" w:rsidR="00000000" w:rsidRPr="00000000">
              <w:rPr>
                <w:rtl w:val="0"/>
              </w:rPr>
            </w:r>
          </w:p>
        </w:tc>
        <w:tc>
          <w:tcPr/>
          <w:p w:rsidR="00000000" w:rsidDel="00000000" w:rsidP="00000000" w:rsidRDefault="00000000" w:rsidRPr="00000000" w14:paraId="00000062">
            <w:pPr>
              <w:jc w:val="center"/>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63">
            <w:pPr>
              <w:jc w:val="center"/>
              <w:rPr/>
            </w:pPr>
            <w:r w:rsidDel="00000000" w:rsidR="00000000" w:rsidRPr="00000000">
              <w:rPr>
                <w:rtl w:val="0"/>
              </w:rPr>
            </w:r>
          </w:p>
        </w:tc>
        <w:tc>
          <w:tcPr/>
          <w:p w:rsidR="00000000" w:rsidDel="00000000" w:rsidP="00000000" w:rsidRDefault="00000000" w:rsidRPr="00000000" w14:paraId="00000064">
            <w:pPr>
              <w:jc w:val="center"/>
              <w:rPr/>
            </w:pPr>
            <w:r w:rsidDel="00000000" w:rsidR="00000000" w:rsidRPr="00000000">
              <w:rPr>
                <w:rtl w:val="0"/>
              </w:rPr>
            </w:r>
          </w:p>
        </w:tc>
        <w:tc>
          <w:tcPr/>
          <w:p w:rsidR="00000000" w:rsidDel="00000000" w:rsidP="00000000" w:rsidRDefault="00000000" w:rsidRPr="00000000" w14:paraId="00000065">
            <w:pPr>
              <w:jc w:val="center"/>
              <w:rPr/>
            </w:pPr>
            <w:r w:rsidDel="00000000" w:rsidR="00000000" w:rsidRPr="00000000">
              <w:rPr>
                <w:rtl w:val="0"/>
              </w:rPr>
            </w:r>
          </w:p>
        </w:tc>
        <w:tc>
          <w:tcPr/>
          <w:p w:rsidR="00000000" w:rsidDel="00000000" w:rsidP="00000000" w:rsidRDefault="00000000" w:rsidRPr="00000000" w14:paraId="00000066">
            <w:pPr>
              <w:jc w:val="center"/>
              <w:rPr/>
            </w:pPr>
            <w:r w:rsidDel="00000000" w:rsidR="00000000" w:rsidRPr="00000000">
              <w:rPr>
                <w:rtl w:val="0"/>
              </w:rPr>
            </w:r>
          </w:p>
        </w:tc>
        <w:tc>
          <w:tcPr/>
          <w:p w:rsidR="00000000" w:rsidDel="00000000" w:rsidP="00000000" w:rsidRDefault="00000000" w:rsidRPr="00000000" w14:paraId="00000067">
            <w:pPr>
              <w:jc w:val="center"/>
              <w:rPr/>
            </w:pPr>
            <w:r w:rsidDel="00000000" w:rsidR="00000000" w:rsidRPr="00000000">
              <w:rPr>
                <w:rtl w:val="0"/>
              </w:rPr>
            </w:r>
          </w:p>
        </w:tc>
        <w:tc>
          <w:tcPr/>
          <w:p w:rsidR="00000000" w:rsidDel="00000000" w:rsidP="00000000" w:rsidRDefault="00000000" w:rsidRPr="00000000" w14:paraId="00000068">
            <w:pPr>
              <w:jc w:val="center"/>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69">
            <w:pPr>
              <w:jc w:val="center"/>
              <w:rPr/>
            </w:pPr>
            <w:r w:rsidDel="00000000" w:rsidR="00000000" w:rsidRPr="00000000">
              <w:rPr>
                <w:rtl w:val="0"/>
              </w:rPr>
            </w:r>
          </w:p>
        </w:tc>
        <w:tc>
          <w:tcPr/>
          <w:p w:rsidR="00000000" w:rsidDel="00000000" w:rsidP="00000000" w:rsidRDefault="00000000" w:rsidRPr="00000000" w14:paraId="0000006A">
            <w:pPr>
              <w:jc w:val="center"/>
              <w:rPr/>
            </w:pPr>
            <w:r w:rsidDel="00000000" w:rsidR="00000000" w:rsidRPr="00000000">
              <w:rPr>
                <w:rtl w:val="0"/>
              </w:rPr>
            </w:r>
          </w:p>
        </w:tc>
        <w:tc>
          <w:tcPr/>
          <w:p w:rsidR="00000000" w:rsidDel="00000000" w:rsidP="00000000" w:rsidRDefault="00000000" w:rsidRPr="00000000" w14:paraId="0000006B">
            <w:pPr>
              <w:jc w:val="center"/>
              <w:rPr/>
            </w:pPr>
            <w:r w:rsidDel="00000000" w:rsidR="00000000" w:rsidRPr="00000000">
              <w:rPr>
                <w:rtl w:val="0"/>
              </w:rPr>
            </w:r>
          </w:p>
        </w:tc>
        <w:tc>
          <w:tcPr/>
          <w:p w:rsidR="00000000" w:rsidDel="00000000" w:rsidP="00000000" w:rsidRDefault="00000000" w:rsidRPr="00000000" w14:paraId="0000006C">
            <w:pPr>
              <w:jc w:val="center"/>
              <w:rPr/>
            </w:pPr>
            <w:r w:rsidDel="00000000" w:rsidR="00000000" w:rsidRPr="00000000">
              <w:rPr>
                <w:rtl w:val="0"/>
              </w:rPr>
            </w:r>
          </w:p>
        </w:tc>
        <w:tc>
          <w:tcPr/>
          <w:p w:rsidR="00000000" w:rsidDel="00000000" w:rsidP="00000000" w:rsidRDefault="00000000" w:rsidRPr="00000000" w14:paraId="0000006D">
            <w:pPr>
              <w:jc w:val="center"/>
              <w:rPr/>
            </w:pPr>
            <w:r w:rsidDel="00000000" w:rsidR="00000000" w:rsidRPr="00000000">
              <w:rPr>
                <w:rtl w:val="0"/>
              </w:rPr>
            </w:r>
          </w:p>
        </w:tc>
        <w:tc>
          <w:tcPr/>
          <w:p w:rsidR="00000000" w:rsidDel="00000000" w:rsidP="00000000" w:rsidRDefault="00000000" w:rsidRPr="00000000" w14:paraId="0000006E">
            <w:pPr>
              <w:jc w:val="center"/>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6F">
            <w:pPr>
              <w:jc w:val="center"/>
              <w:rPr/>
            </w:pPr>
            <w:r w:rsidDel="00000000" w:rsidR="00000000" w:rsidRPr="00000000">
              <w:rPr>
                <w:rtl w:val="0"/>
              </w:rPr>
            </w:r>
          </w:p>
        </w:tc>
        <w:tc>
          <w:tcPr/>
          <w:p w:rsidR="00000000" w:rsidDel="00000000" w:rsidP="00000000" w:rsidRDefault="00000000" w:rsidRPr="00000000" w14:paraId="00000070">
            <w:pPr>
              <w:jc w:val="center"/>
              <w:rPr/>
            </w:pPr>
            <w:r w:rsidDel="00000000" w:rsidR="00000000" w:rsidRPr="00000000">
              <w:rPr>
                <w:rtl w:val="0"/>
              </w:rPr>
            </w:r>
          </w:p>
        </w:tc>
        <w:tc>
          <w:tcPr/>
          <w:p w:rsidR="00000000" w:rsidDel="00000000" w:rsidP="00000000" w:rsidRDefault="00000000" w:rsidRPr="00000000" w14:paraId="00000071">
            <w:pPr>
              <w:jc w:val="center"/>
              <w:rPr/>
            </w:pPr>
            <w:r w:rsidDel="00000000" w:rsidR="00000000" w:rsidRPr="00000000">
              <w:rPr>
                <w:rtl w:val="0"/>
              </w:rPr>
            </w:r>
          </w:p>
        </w:tc>
        <w:tc>
          <w:tcPr/>
          <w:p w:rsidR="00000000" w:rsidDel="00000000" w:rsidP="00000000" w:rsidRDefault="00000000" w:rsidRPr="00000000" w14:paraId="00000072">
            <w:pPr>
              <w:jc w:val="center"/>
              <w:rPr/>
            </w:pPr>
            <w:r w:rsidDel="00000000" w:rsidR="00000000" w:rsidRPr="00000000">
              <w:rPr>
                <w:rtl w:val="0"/>
              </w:rPr>
            </w:r>
          </w:p>
        </w:tc>
        <w:tc>
          <w:tcPr/>
          <w:p w:rsidR="00000000" w:rsidDel="00000000" w:rsidP="00000000" w:rsidRDefault="00000000" w:rsidRPr="00000000" w14:paraId="00000073">
            <w:pPr>
              <w:jc w:val="center"/>
              <w:rPr/>
            </w:pPr>
            <w:r w:rsidDel="00000000" w:rsidR="00000000" w:rsidRPr="00000000">
              <w:rPr>
                <w:rtl w:val="0"/>
              </w:rPr>
            </w:r>
          </w:p>
        </w:tc>
        <w:tc>
          <w:tcPr/>
          <w:p w:rsidR="00000000" w:rsidDel="00000000" w:rsidP="00000000" w:rsidRDefault="00000000" w:rsidRPr="00000000" w14:paraId="00000074">
            <w:pPr>
              <w:jc w:val="center"/>
              <w:rPr/>
            </w:pPr>
            <w:r w:rsidDel="00000000" w:rsidR="00000000" w:rsidRPr="00000000">
              <w:rPr>
                <w:rtl w:val="0"/>
              </w:rPr>
            </w:r>
          </w:p>
        </w:tc>
      </w:tr>
    </w:tbl>
    <w:p w:rsidR="00000000" w:rsidDel="00000000" w:rsidP="00000000" w:rsidRDefault="00000000" w:rsidRPr="00000000" w14:paraId="00000075">
      <w:pPr>
        <w:rPr/>
      </w:pPr>
      <w:r w:rsidDel="00000000" w:rsidR="00000000" w:rsidRPr="00000000">
        <w:rPr>
          <w:rtl w:val="0"/>
        </w:rPr>
        <w:t xml:space="preserve">Relevant requirement: Rq1</w:t>
      </w:r>
      <w:r w:rsidDel="00000000" w:rsidR="00000000" w:rsidRPr="00000000">
        <w:rPr>
          <w:vertAlign w:val="superscript"/>
        </w:rPr>
        <w:footnoteReference w:customMarkFollows="0" w:id="1"/>
      </w:r>
      <w:r w:rsidDel="00000000" w:rsidR="00000000" w:rsidRPr="00000000">
        <w:rPr>
          <w:rtl w:val="0"/>
        </w:rPr>
      </w:r>
    </w:p>
    <w:sdt>
      <w:sdtPr>
        <w:lock w:val="contentLocked"/>
        <w:id w:val="1459303439"/>
        <w:tag w:val="goog_rdk_0"/>
      </w:sdtPr>
      <w:sdtContent>
        <w:tbl>
          <w:tblPr>
            <w:tblStyle w:val="Table3"/>
            <w:tblW w:w="906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995"/>
            <w:gridCol w:w="7065"/>
            <w:tblGridChange w:id="0">
              <w:tblGrid>
                <w:gridCol w:w="1995"/>
                <w:gridCol w:w="7065"/>
              </w:tblGrid>
            </w:tblGridChange>
          </w:tblGrid>
          <w:tr>
            <w:trPr>
              <w:cantSplit w:val="0"/>
              <w:trHeight w:val="363" w:hRule="atLeast"/>
              <w:tblHeader w:val="0"/>
            </w:trPr>
            <w:tc>
              <w:tcPr>
                <w:vAlign w:val="center"/>
              </w:tcPr>
              <w:p w:rsidR="00000000" w:rsidDel="00000000" w:rsidP="00000000" w:rsidRDefault="00000000" w:rsidRPr="00000000" w14:paraId="00000076">
                <w:pPr>
                  <w:jc w:val="left"/>
                  <w:rPr>
                    <w:b w:val="1"/>
                    <w:bCs w:val="1"/>
                  </w:rPr>
                </w:pPr>
                <w:r w:rsidDel="00000000" w:rsidR="00000000" w:rsidRPr="00000000">
                  <w:rPr>
                    <w:b w:val="1"/>
                    <w:bCs w:val="1"/>
                    <w:rtl w:val="0"/>
                  </w:rPr>
                  <w:t xml:space="preserve">Member Organisation</w:t>
                </w:r>
              </w:p>
            </w:tc>
            <w:tc>
              <w:tcPr>
                <w:vAlign w:val="center"/>
              </w:tcPr>
              <w:p w:rsidR="00000000" w:rsidDel="00000000" w:rsidP="00000000" w:rsidRDefault="00000000" w:rsidRPr="00000000" w14:paraId="00000077">
                <w:pPr>
                  <w:jc w:val="left"/>
                  <w:rPr>
                    <w:i w:val="1"/>
                    <w:iCs w:val="1"/>
                  </w:rPr>
                </w:pPr>
                <w:r w:rsidDel="00000000" w:rsidR="00000000" w:rsidRPr="00000000">
                  <w:rPr>
                    <w:rtl w:val="0"/>
                  </w:rPr>
                  <w:t xml:space="preserve">Describe the current data governance status of</w:t>
                </w:r>
                <w:r w:rsidDel="00000000" w:rsidR="00000000" w:rsidRPr="00000000">
                  <w:rPr>
                    <w:b w:val="1"/>
                    <w:bCs w:val="1"/>
                    <w:rtl w:val="0"/>
                  </w:rPr>
                  <w:t xml:space="preserve"> each pilot consortium member</w:t>
                </w:r>
                <w:r w:rsidDel="00000000" w:rsidR="00000000" w:rsidRPr="00000000">
                  <w:rPr>
                    <w:rtl w:val="0"/>
                  </w:rPr>
                  <w:t xml:space="preserve"> across the following four dimensions: political, technical, legal, and organisational. (max 2000 characters) - </w:t>
                </w:r>
                <w:r w:rsidDel="00000000" w:rsidR="00000000" w:rsidRPr="00000000">
                  <w:rPr>
                    <w:i w:val="1"/>
                    <w:iCs w:val="1"/>
                    <w:rtl w:val="0"/>
                  </w:rPr>
                  <w:t xml:space="preserve">See Annex 2.5, Figure 11 in the call for Pilots Manual. </w:t>
                </w:r>
              </w:p>
            </w:tc>
          </w:tr>
          <w:tr>
            <w:trPr>
              <w:cantSplit w:val="0"/>
              <w:trHeight w:val="393" w:hRule="atLeast"/>
              <w:tblHeader w:val="0"/>
            </w:trPr>
            <w:tc>
              <w:tcPr/>
              <w:p w:rsidR="00000000" w:rsidDel="00000000" w:rsidP="00000000" w:rsidRDefault="00000000" w:rsidRPr="00000000" w14:paraId="00000078">
                <w:pPr>
                  <w:rPr/>
                </w:pPr>
                <w:r w:rsidDel="00000000" w:rsidR="00000000" w:rsidRPr="00000000">
                  <w:rPr>
                    <w:rtl w:val="0"/>
                  </w:rPr>
                </w:r>
              </w:p>
            </w:tc>
            <w:tc>
              <w:tcPr/>
              <w:p w:rsidR="00000000" w:rsidDel="00000000" w:rsidP="00000000" w:rsidRDefault="00000000" w:rsidRPr="00000000" w14:paraId="00000079">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7A">
                <w:pPr>
                  <w:rPr/>
                </w:pPr>
                <w:r w:rsidDel="00000000" w:rsidR="00000000" w:rsidRPr="00000000">
                  <w:rPr>
                    <w:rtl w:val="0"/>
                  </w:rPr>
                </w:r>
              </w:p>
            </w:tc>
            <w:tc>
              <w:tcPr/>
              <w:p w:rsidR="00000000" w:rsidDel="00000000" w:rsidP="00000000" w:rsidRDefault="00000000" w:rsidRPr="00000000" w14:paraId="0000007B">
                <w:pPr>
                  <w:rPr/>
                </w:pPr>
                <w:r w:rsidDel="00000000" w:rsidR="00000000" w:rsidRPr="00000000">
                  <w:rPr>
                    <w:rtl w:val="0"/>
                  </w:rPr>
                </w:r>
              </w:p>
            </w:tc>
          </w:tr>
        </w:tbl>
      </w:sdtContent>
    </w:sdt>
    <w:p w:rsidR="00000000" w:rsidDel="00000000" w:rsidP="00000000" w:rsidRDefault="00000000" w:rsidRPr="00000000" w14:paraId="0000007C">
      <w:pPr>
        <w:rPr>
          <w:i w:val="1"/>
          <w:iCs w:val="1"/>
        </w:rPr>
      </w:pPr>
      <w:r w:rsidDel="00000000" w:rsidR="00000000" w:rsidRPr="00000000">
        <w:rPr>
          <w:rtl w:val="0"/>
        </w:rPr>
        <w:t xml:space="preserve">Relevant requirement: Rq4</w:t>
      </w:r>
      <w:r w:rsidDel="00000000" w:rsidR="00000000" w:rsidRPr="00000000">
        <w:rPr>
          <w:rtl w:val="0"/>
        </w:rPr>
      </w:r>
    </w:p>
    <w:p w:rsidR="00000000" w:rsidDel="00000000" w:rsidP="00000000" w:rsidRDefault="00000000" w:rsidRPr="00000000" w14:paraId="0000007D">
      <w:pPr>
        <w:rPr>
          <w:i w:val="1"/>
          <w:iCs w:val="1"/>
        </w:rPr>
      </w:pPr>
      <w:r w:rsidDel="00000000" w:rsidR="00000000" w:rsidRPr="00000000">
        <w:rPr>
          <w:rtl w:val="0"/>
        </w:rPr>
      </w:r>
    </w:p>
    <w:p w:rsidR="00000000" w:rsidDel="00000000" w:rsidP="00000000" w:rsidRDefault="00000000" w:rsidRPr="00000000" w14:paraId="0000007E">
      <w:pPr>
        <w:pStyle w:val="Heading2"/>
        <w:spacing w:before="240" w:lineRule="auto"/>
        <w:ind w:left="0" w:firstLine="0"/>
        <w:rPr/>
      </w:pPr>
      <w:bookmarkStart w:colFirst="0" w:colLast="0" w:name="_heading=h.nilwllsx6f3q" w:id="4"/>
      <w:bookmarkEnd w:id="4"/>
      <w:r w:rsidDel="00000000" w:rsidR="00000000" w:rsidRPr="00000000">
        <w:rPr>
          <w:rtl w:val="0"/>
        </w:rPr>
      </w:r>
    </w:p>
    <w:tbl>
      <w:tblPr>
        <w:tblStyle w:val="Table4"/>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7F">
            <w:pPr>
              <w:jc w:val="left"/>
              <w:rPr>
                <w:b w:val="1"/>
                <w:bCs w:val="1"/>
              </w:rPr>
            </w:pPr>
            <w:r w:rsidDel="00000000" w:rsidR="00000000" w:rsidRPr="00000000">
              <w:rPr>
                <w:b w:val="1"/>
                <w:bCs w:val="1"/>
                <w:rtl w:val="0"/>
              </w:rPr>
              <w:t xml:space="preserve">Describe what advanced Digital Technologies such as AI / XR / edge computing are used before starting the pilot in the public authorities, how, for what purpose, and how ethical/legal considerations are managed. (max 2500 characters)</w:t>
            </w:r>
          </w:p>
        </w:tc>
      </w:tr>
      <w:tr>
        <w:trPr>
          <w:cantSplit w:val="0"/>
          <w:trHeight w:val="1525" w:hRule="atLeast"/>
          <w:tblHeader w:val="0"/>
        </w:trPr>
        <w:tc>
          <w:tcPr>
            <w:vAlign w:val="top"/>
          </w:tcPr>
          <w:p w:rsidR="00000000" w:rsidDel="00000000" w:rsidP="00000000" w:rsidRDefault="00000000" w:rsidRPr="00000000" w14:paraId="00000080">
            <w:pPr>
              <w:jc w:val="left"/>
              <w:rPr/>
            </w:pPr>
            <w:r w:rsidDel="00000000" w:rsidR="00000000" w:rsidRPr="00000000">
              <w:rPr>
                <w:rtl w:val="0"/>
              </w:rPr>
            </w:r>
          </w:p>
        </w:tc>
      </w:tr>
    </w:tbl>
    <w:p w:rsidR="00000000" w:rsidDel="00000000" w:rsidP="00000000" w:rsidRDefault="00000000" w:rsidRPr="00000000" w14:paraId="00000081">
      <w:pPr>
        <w:rPr/>
      </w:pPr>
      <w:r w:rsidDel="00000000" w:rsidR="00000000" w:rsidRPr="00000000">
        <w:rPr>
          <w:rtl w:val="0"/>
        </w:rPr>
        <w:t xml:space="preserve">Relevant Rq: 32</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pStyle w:val="Heading2"/>
        <w:numPr>
          <w:ilvl w:val="1"/>
          <w:numId w:val="5"/>
        </w:numPr>
        <w:ind w:left="720" w:hanging="720"/>
        <w:rPr/>
      </w:pPr>
      <w:bookmarkStart w:colFirst="0" w:colLast="0" w:name="_heading=h.yjtjnf5r3ao1" w:id="5"/>
      <w:bookmarkEnd w:id="5"/>
      <w:r w:rsidDel="00000000" w:rsidR="00000000" w:rsidRPr="00000000">
        <w:rPr>
          <w:rFonts w:ascii="Arial" w:cs="Arial" w:eastAsia="Arial" w:hAnsi="Arial"/>
          <w:b w:val="1"/>
          <w:bCs w:val="1"/>
          <w:i w:val="0"/>
          <w:iCs w:val="0"/>
          <w:smallCaps w:val="0"/>
          <w:strike w:val="0"/>
          <w:color w:val="1e74d5"/>
          <w:sz w:val="32"/>
          <w:szCs w:val="32"/>
          <w:u w:val="none"/>
          <w:shd w:fill="auto" w:val="clear"/>
          <w:vertAlign w:val="baseline"/>
          <w:rtl w:val="0"/>
        </w:rPr>
        <w:t xml:space="preserve">Stakeholders</w:t>
      </w:r>
      <w:r w:rsidDel="00000000" w:rsidR="00000000" w:rsidRPr="00000000">
        <w:rPr>
          <w:rtl w:val="0"/>
        </w:rPr>
      </w:r>
    </w:p>
    <w:p w:rsidR="00000000" w:rsidDel="00000000" w:rsidP="00000000" w:rsidRDefault="00000000" w:rsidRPr="00000000" w14:paraId="00000084">
      <w:pPr>
        <w:widowControl w:val="0"/>
        <w:spacing w:after="200" w:line="240" w:lineRule="auto"/>
        <w:rPr/>
      </w:pPr>
      <w:r w:rsidDel="00000000" w:rsidR="00000000" w:rsidRPr="00000000">
        <w:rPr>
          <w:rtl w:val="0"/>
        </w:rPr>
        <w:t xml:space="preserve">List the stakeholders</w:t>
      </w:r>
      <w:r w:rsidDel="00000000" w:rsidR="00000000" w:rsidRPr="00000000">
        <w:rPr>
          <w:vertAlign w:val="superscript"/>
        </w:rPr>
        <w:footnoteReference w:customMarkFollows="0" w:id="2"/>
      </w:r>
      <w:r w:rsidDel="00000000" w:rsidR="00000000" w:rsidRPr="00000000">
        <w:rPr>
          <w:rtl w:val="0"/>
        </w:rPr>
        <w:t xml:space="preserve"> already involved and those expected to participate in the proposed pilot activities, outlining their roles, responsibilities, and engagement approach. Indicate how each stakeholder is or will be engaged, referring to the following four categories: </w:t>
      </w:r>
    </w:p>
    <w:p w:rsidR="00000000" w:rsidDel="00000000" w:rsidP="00000000" w:rsidRDefault="00000000" w:rsidRPr="00000000" w14:paraId="00000085">
      <w:pPr>
        <w:numPr>
          <w:ilvl w:val="0"/>
          <w:numId w:val="7"/>
        </w:numPr>
        <w:spacing w:after="0" w:lineRule="auto"/>
        <w:ind w:left="720" w:hanging="360"/>
        <w:rPr>
          <w:u w:val="none"/>
        </w:rPr>
      </w:pPr>
      <w:r w:rsidDel="00000000" w:rsidR="00000000" w:rsidRPr="00000000">
        <w:rPr>
          <w:rtl w:val="0"/>
        </w:rPr>
        <w:t xml:space="preserve">Government/public authorities, </w:t>
      </w:r>
      <w:r w:rsidDel="00000000" w:rsidR="00000000" w:rsidRPr="00000000">
        <w:rPr>
          <w:rtl w:val="0"/>
        </w:rPr>
      </w:r>
    </w:p>
    <w:p w:rsidR="00000000" w:rsidDel="00000000" w:rsidP="00000000" w:rsidRDefault="00000000" w:rsidRPr="00000000" w14:paraId="00000086">
      <w:pPr>
        <w:numPr>
          <w:ilvl w:val="0"/>
          <w:numId w:val="7"/>
        </w:numPr>
        <w:spacing w:after="0" w:lineRule="auto"/>
        <w:ind w:left="720" w:hanging="360"/>
        <w:rPr>
          <w:u w:val="none"/>
        </w:rPr>
      </w:pPr>
      <w:r w:rsidDel="00000000" w:rsidR="00000000" w:rsidRPr="00000000">
        <w:rPr>
          <w:rtl w:val="0"/>
        </w:rPr>
        <w:t xml:space="preserve">Industry/technology providers, </w:t>
      </w:r>
      <w:r w:rsidDel="00000000" w:rsidR="00000000" w:rsidRPr="00000000">
        <w:rPr>
          <w:rtl w:val="0"/>
        </w:rPr>
      </w:r>
    </w:p>
    <w:p w:rsidR="00000000" w:rsidDel="00000000" w:rsidP="00000000" w:rsidRDefault="00000000" w:rsidRPr="00000000" w14:paraId="00000087">
      <w:pPr>
        <w:numPr>
          <w:ilvl w:val="0"/>
          <w:numId w:val="7"/>
        </w:numPr>
        <w:spacing w:after="0" w:lineRule="auto"/>
        <w:ind w:left="720" w:hanging="360"/>
        <w:rPr>
          <w:u w:val="none"/>
        </w:rPr>
      </w:pPr>
      <w:r w:rsidDel="00000000" w:rsidR="00000000" w:rsidRPr="00000000">
        <w:rPr>
          <w:rtl w:val="0"/>
        </w:rPr>
        <w:t xml:space="preserve">Academia/research institutions, and </w:t>
      </w:r>
      <w:r w:rsidDel="00000000" w:rsidR="00000000" w:rsidRPr="00000000">
        <w:rPr>
          <w:rtl w:val="0"/>
        </w:rPr>
      </w:r>
    </w:p>
    <w:p w:rsidR="00000000" w:rsidDel="00000000" w:rsidP="00000000" w:rsidRDefault="00000000" w:rsidRPr="00000000" w14:paraId="00000088">
      <w:pPr>
        <w:numPr>
          <w:ilvl w:val="0"/>
          <w:numId w:val="7"/>
        </w:numPr>
        <w:ind w:left="720" w:hanging="360"/>
        <w:rPr>
          <w:u w:val="none"/>
        </w:rPr>
      </w:pPr>
      <w:r w:rsidDel="00000000" w:rsidR="00000000" w:rsidRPr="00000000">
        <w:rPr>
          <w:rtl w:val="0"/>
        </w:rPr>
        <w:t xml:space="preserve">Civil society/citizens</w:t>
      </w:r>
      <w:r w:rsidDel="00000000" w:rsidR="00000000" w:rsidRPr="00000000">
        <w:rPr>
          <w:rtl w:val="0"/>
        </w:rPr>
      </w:r>
    </w:p>
    <w:tbl>
      <w:tblPr>
        <w:tblStyle w:val="Table5"/>
        <w:tblW w:w="9062.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562"/>
        <w:gridCol w:w="1985"/>
        <w:gridCol w:w="2693"/>
        <w:gridCol w:w="3822"/>
        <w:tblGridChange w:id="0">
          <w:tblGrid>
            <w:gridCol w:w="562"/>
            <w:gridCol w:w="1985"/>
            <w:gridCol w:w="2693"/>
            <w:gridCol w:w="3822"/>
          </w:tblGrid>
        </w:tblGridChange>
      </w:tblGrid>
      <w:tr>
        <w:trPr>
          <w:cantSplit w:val="0"/>
          <w:trHeight w:val="67" w:hRule="atLeast"/>
          <w:tblHeader w:val="0"/>
        </w:trPr>
        <w:tc>
          <w:tcPr>
            <w:vAlign w:val="top"/>
          </w:tcPr>
          <w:p w:rsidR="00000000" w:rsidDel="00000000" w:rsidP="00000000" w:rsidRDefault="00000000" w:rsidRPr="00000000" w14:paraId="00000089">
            <w:pPr>
              <w:rPr>
                <w:b w:val="1"/>
                <w:bCs w:val="1"/>
              </w:rPr>
            </w:pPr>
            <w:r w:rsidDel="00000000" w:rsidR="00000000" w:rsidRPr="00000000">
              <w:rPr>
                <w:b w:val="1"/>
                <w:bCs w:val="1"/>
                <w:rtl w:val="0"/>
              </w:rPr>
              <w:t xml:space="preserve">No</w:t>
            </w:r>
          </w:p>
        </w:tc>
        <w:tc>
          <w:tcPr>
            <w:vAlign w:val="top"/>
          </w:tcPr>
          <w:p w:rsidR="00000000" w:rsidDel="00000000" w:rsidP="00000000" w:rsidRDefault="00000000" w:rsidRPr="00000000" w14:paraId="0000008A">
            <w:pPr>
              <w:rPr>
                <w:b w:val="1"/>
                <w:bCs w:val="1"/>
              </w:rPr>
            </w:pPr>
            <w:r w:rsidDel="00000000" w:rsidR="00000000" w:rsidRPr="00000000">
              <w:rPr>
                <w:b w:val="1"/>
                <w:bCs w:val="1"/>
                <w:rtl w:val="0"/>
              </w:rPr>
              <w:t xml:space="preserve">Stakeholder and  its quadruple Helix category</w:t>
            </w:r>
            <w:r w:rsidDel="00000000" w:rsidR="00000000" w:rsidRPr="00000000">
              <w:rPr>
                <w:b w:val="1"/>
                <w:bCs w:val="1"/>
                <w:vertAlign w:val="superscript"/>
              </w:rPr>
              <w:footnoteReference w:customMarkFollows="0" w:id="3"/>
            </w:r>
            <w:r w:rsidDel="00000000" w:rsidR="00000000" w:rsidRPr="00000000">
              <w:rPr>
                <w:rtl w:val="0"/>
              </w:rPr>
            </w:r>
          </w:p>
        </w:tc>
        <w:tc>
          <w:tcPr>
            <w:vAlign w:val="top"/>
          </w:tcPr>
          <w:p w:rsidR="00000000" w:rsidDel="00000000" w:rsidP="00000000" w:rsidRDefault="00000000" w:rsidRPr="00000000" w14:paraId="0000008B">
            <w:pPr>
              <w:rPr>
                <w:b w:val="1"/>
                <w:bCs w:val="1"/>
              </w:rPr>
            </w:pPr>
            <w:r w:rsidDel="00000000" w:rsidR="00000000" w:rsidRPr="00000000">
              <w:rPr>
                <w:b w:val="1"/>
                <w:bCs w:val="1"/>
                <w:rtl w:val="0"/>
              </w:rPr>
              <w:t xml:space="preserve">How you have engaged or plan to engage them</w:t>
            </w:r>
          </w:p>
        </w:tc>
        <w:tc>
          <w:tcPr>
            <w:vAlign w:val="top"/>
          </w:tcPr>
          <w:p w:rsidR="00000000" w:rsidDel="00000000" w:rsidP="00000000" w:rsidRDefault="00000000" w:rsidRPr="00000000" w14:paraId="0000008C">
            <w:pPr>
              <w:rPr>
                <w:b w:val="1"/>
                <w:bCs w:val="1"/>
              </w:rPr>
            </w:pPr>
            <w:r w:rsidDel="00000000" w:rsidR="00000000" w:rsidRPr="00000000">
              <w:rPr>
                <w:b w:val="1"/>
                <w:bCs w:val="1"/>
                <w:rtl w:val="0"/>
              </w:rPr>
              <w:t xml:space="preserve">Intended role of stakeholders in pilot activities. Please also specify their respective roles in Local Digital Twins to interconnect</w:t>
            </w:r>
          </w:p>
        </w:tc>
      </w:tr>
      <w:tr>
        <w:trPr>
          <w:cantSplit w:val="0"/>
          <w:trHeight w:val="414" w:hRule="atLeast"/>
          <w:tblHeader w:val="0"/>
        </w:trPr>
        <w:tc>
          <w:tcPr/>
          <w:p w:rsidR="00000000" w:rsidDel="00000000" w:rsidP="00000000" w:rsidRDefault="00000000" w:rsidRPr="00000000" w14:paraId="0000008D">
            <w:pPr>
              <w:jc w:val="center"/>
              <w:rPr/>
            </w:pPr>
            <w:r w:rsidDel="00000000" w:rsidR="00000000" w:rsidRPr="00000000">
              <w:rPr>
                <w:rtl w:val="0"/>
              </w:rPr>
            </w:r>
          </w:p>
        </w:tc>
        <w:tc>
          <w:tcPr/>
          <w:p w:rsidR="00000000" w:rsidDel="00000000" w:rsidP="00000000" w:rsidRDefault="00000000" w:rsidRPr="00000000" w14:paraId="0000008E">
            <w:pPr>
              <w:jc w:val="center"/>
              <w:rPr/>
            </w:pPr>
            <w:r w:rsidDel="00000000" w:rsidR="00000000" w:rsidRPr="00000000">
              <w:rPr>
                <w:rtl w:val="0"/>
              </w:rPr>
            </w:r>
          </w:p>
        </w:tc>
        <w:tc>
          <w:tcPr/>
          <w:p w:rsidR="00000000" w:rsidDel="00000000" w:rsidP="00000000" w:rsidRDefault="00000000" w:rsidRPr="00000000" w14:paraId="0000008F">
            <w:pPr>
              <w:jc w:val="center"/>
              <w:rPr/>
            </w:pPr>
            <w:r w:rsidDel="00000000" w:rsidR="00000000" w:rsidRPr="00000000">
              <w:rPr>
                <w:rtl w:val="0"/>
              </w:rPr>
            </w:r>
          </w:p>
        </w:tc>
        <w:tc>
          <w:tcPr/>
          <w:p w:rsidR="00000000" w:rsidDel="00000000" w:rsidP="00000000" w:rsidRDefault="00000000" w:rsidRPr="00000000" w14:paraId="00000090">
            <w:pPr>
              <w:jc w:val="center"/>
              <w:rPr/>
            </w:pPr>
            <w:r w:rsidDel="00000000" w:rsidR="00000000" w:rsidRPr="00000000">
              <w:rPr>
                <w:rtl w:val="0"/>
              </w:rPr>
            </w:r>
          </w:p>
        </w:tc>
      </w:tr>
      <w:tr>
        <w:trPr>
          <w:cantSplit w:val="0"/>
          <w:trHeight w:val="414" w:hRule="atLeast"/>
          <w:tblHeader w:val="0"/>
        </w:trPr>
        <w:tc>
          <w:tcPr/>
          <w:p w:rsidR="00000000" w:rsidDel="00000000" w:rsidP="00000000" w:rsidRDefault="00000000" w:rsidRPr="00000000" w14:paraId="00000091">
            <w:pPr>
              <w:jc w:val="center"/>
              <w:rPr/>
            </w:pPr>
            <w:r w:rsidDel="00000000" w:rsidR="00000000" w:rsidRPr="00000000">
              <w:rPr>
                <w:rtl w:val="0"/>
              </w:rPr>
            </w:r>
          </w:p>
        </w:tc>
        <w:tc>
          <w:tcPr/>
          <w:p w:rsidR="00000000" w:rsidDel="00000000" w:rsidP="00000000" w:rsidRDefault="00000000" w:rsidRPr="00000000" w14:paraId="00000092">
            <w:pPr>
              <w:jc w:val="center"/>
              <w:rPr/>
            </w:pPr>
            <w:r w:rsidDel="00000000" w:rsidR="00000000" w:rsidRPr="00000000">
              <w:rPr>
                <w:rtl w:val="0"/>
              </w:rPr>
            </w:r>
          </w:p>
        </w:tc>
        <w:tc>
          <w:tcPr/>
          <w:p w:rsidR="00000000" w:rsidDel="00000000" w:rsidP="00000000" w:rsidRDefault="00000000" w:rsidRPr="00000000" w14:paraId="00000093">
            <w:pPr>
              <w:jc w:val="center"/>
              <w:rPr/>
            </w:pPr>
            <w:r w:rsidDel="00000000" w:rsidR="00000000" w:rsidRPr="00000000">
              <w:rPr>
                <w:rtl w:val="0"/>
              </w:rPr>
            </w:r>
          </w:p>
        </w:tc>
        <w:tc>
          <w:tcPr/>
          <w:p w:rsidR="00000000" w:rsidDel="00000000" w:rsidP="00000000" w:rsidRDefault="00000000" w:rsidRPr="00000000" w14:paraId="00000094">
            <w:pPr>
              <w:jc w:val="center"/>
              <w:rPr/>
            </w:pPr>
            <w:r w:rsidDel="00000000" w:rsidR="00000000" w:rsidRPr="00000000">
              <w:rPr>
                <w:rtl w:val="0"/>
              </w:rPr>
            </w:r>
          </w:p>
        </w:tc>
      </w:tr>
      <w:tr>
        <w:trPr>
          <w:cantSplit w:val="0"/>
          <w:trHeight w:val="414" w:hRule="atLeast"/>
          <w:tblHeader w:val="0"/>
        </w:trPr>
        <w:tc>
          <w:tcPr/>
          <w:p w:rsidR="00000000" w:rsidDel="00000000" w:rsidP="00000000" w:rsidRDefault="00000000" w:rsidRPr="00000000" w14:paraId="00000095">
            <w:pPr>
              <w:jc w:val="center"/>
              <w:rPr/>
            </w:pPr>
            <w:r w:rsidDel="00000000" w:rsidR="00000000" w:rsidRPr="00000000">
              <w:rPr>
                <w:rtl w:val="0"/>
              </w:rPr>
            </w:r>
          </w:p>
        </w:tc>
        <w:tc>
          <w:tcPr/>
          <w:p w:rsidR="00000000" w:rsidDel="00000000" w:rsidP="00000000" w:rsidRDefault="00000000" w:rsidRPr="00000000" w14:paraId="00000096">
            <w:pPr>
              <w:jc w:val="center"/>
              <w:rPr/>
            </w:pPr>
            <w:r w:rsidDel="00000000" w:rsidR="00000000" w:rsidRPr="00000000">
              <w:rPr>
                <w:rtl w:val="0"/>
              </w:rPr>
            </w:r>
          </w:p>
        </w:tc>
        <w:tc>
          <w:tcPr/>
          <w:p w:rsidR="00000000" w:rsidDel="00000000" w:rsidP="00000000" w:rsidRDefault="00000000" w:rsidRPr="00000000" w14:paraId="00000097">
            <w:pPr>
              <w:jc w:val="center"/>
              <w:rPr/>
            </w:pPr>
            <w:r w:rsidDel="00000000" w:rsidR="00000000" w:rsidRPr="00000000">
              <w:rPr>
                <w:rtl w:val="0"/>
              </w:rPr>
            </w:r>
          </w:p>
        </w:tc>
        <w:tc>
          <w:tcPr/>
          <w:p w:rsidR="00000000" w:rsidDel="00000000" w:rsidP="00000000" w:rsidRDefault="00000000" w:rsidRPr="00000000" w14:paraId="00000098">
            <w:pPr>
              <w:jc w:val="center"/>
              <w:rPr/>
            </w:pPr>
            <w:r w:rsidDel="00000000" w:rsidR="00000000" w:rsidRPr="00000000">
              <w:rPr>
                <w:rtl w:val="0"/>
              </w:rPr>
            </w:r>
          </w:p>
        </w:tc>
      </w:tr>
      <w:tr>
        <w:trPr>
          <w:cantSplit w:val="0"/>
          <w:trHeight w:val="414" w:hRule="atLeast"/>
          <w:tblHeader w:val="0"/>
        </w:trPr>
        <w:tc>
          <w:tcPr/>
          <w:p w:rsidR="00000000" w:rsidDel="00000000" w:rsidP="00000000" w:rsidRDefault="00000000" w:rsidRPr="00000000" w14:paraId="00000099">
            <w:pPr>
              <w:jc w:val="center"/>
              <w:rPr/>
            </w:pPr>
            <w:r w:rsidDel="00000000" w:rsidR="00000000" w:rsidRPr="00000000">
              <w:rPr>
                <w:rtl w:val="0"/>
              </w:rPr>
            </w:r>
          </w:p>
        </w:tc>
        <w:tc>
          <w:tcPr/>
          <w:p w:rsidR="00000000" w:rsidDel="00000000" w:rsidP="00000000" w:rsidRDefault="00000000" w:rsidRPr="00000000" w14:paraId="0000009A">
            <w:pPr>
              <w:jc w:val="center"/>
              <w:rPr/>
            </w:pPr>
            <w:r w:rsidDel="00000000" w:rsidR="00000000" w:rsidRPr="00000000">
              <w:rPr>
                <w:rtl w:val="0"/>
              </w:rPr>
            </w:r>
          </w:p>
        </w:tc>
        <w:tc>
          <w:tcPr/>
          <w:p w:rsidR="00000000" w:rsidDel="00000000" w:rsidP="00000000" w:rsidRDefault="00000000" w:rsidRPr="00000000" w14:paraId="0000009B">
            <w:pPr>
              <w:jc w:val="center"/>
              <w:rPr/>
            </w:pPr>
            <w:r w:rsidDel="00000000" w:rsidR="00000000" w:rsidRPr="00000000">
              <w:rPr>
                <w:rtl w:val="0"/>
              </w:rPr>
            </w:r>
          </w:p>
        </w:tc>
        <w:tc>
          <w:tcPr/>
          <w:p w:rsidR="00000000" w:rsidDel="00000000" w:rsidP="00000000" w:rsidRDefault="00000000" w:rsidRPr="00000000" w14:paraId="0000009C">
            <w:pPr>
              <w:jc w:val="center"/>
              <w:rPr/>
            </w:pPr>
            <w:r w:rsidDel="00000000" w:rsidR="00000000" w:rsidRPr="00000000">
              <w:rPr>
                <w:rtl w:val="0"/>
              </w:rPr>
            </w:r>
          </w:p>
        </w:tc>
      </w:tr>
      <w:tr>
        <w:trPr>
          <w:cantSplit w:val="0"/>
          <w:trHeight w:val="414" w:hRule="atLeast"/>
          <w:tblHeader w:val="0"/>
        </w:trPr>
        <w:tc>
          <w:tcPr/>
          <w:p w:rsidR="00000000" w:rsidDel="00000000" w:rsidP="00000000" w:rsidRDefault="00000000" w:rsidRPr="00000000" w14:paraId="0000009D">
            <w:pPr>
              <w:jc w:val="center"/>
              <w:rPr/>
            </w:pPr>
            <w:r w:rsidDel="00000000" w:rsidR="00000000" w:rsidRPr="00000000">
              <w:rPr>
                <w:rtl w:val="0"/>
              </w:rPr>
            </w:r>
          </w:p>
        </w:tc>
        <w:tc>
          <w:tcPr/>
          <w:p w:rsidR="00000000" w:rsidDel="00000000" w:rsidP="00000000" w:rsidRDefault="00000000" w:rsidRPr="00000000" w14:paraId="0000009E">
            <w:pPr>
              <w:jc w:val="center"/>
              <w:rPr/>
            </w:pPr>
            <w:r w:rsidDel="00000000" w:rsidR="00000000" w:rsidRPr="00000000">
              <w:rPr>
                <w:rtl w:val="0"/>
              </w:rPr>
            </w:r>
          </w:p>
        </w:tc>
        <w:tc>
          <w:tcPr/>
          <w:p w:rsidR="00000000" w:rsidDel="00000000" w:rsidP="00000000" w:rsidRDefault="00000000" w:rsidRPr="00000000" w14:paraId="0000009F">
            <w:pPr>
              <w:jc w:val="center"/>
              <w:rPr/>
            </w:pPr>
            <w:r w:rsidDel="00000000" w:rsidR="00000000" w:rsidRPr="00000000">
              <w:rPr>
                <w:rtl w:val="0"/>
              </w:rPr>
            </w:r>
          </w:p>
        </w:tc>
        <w:tc>
          <w:tcPr/>
          <w:p w:rsidR="00000000" w:rsidDel="00000000" w:rsidP="00000000" w:rsidRDefault="00000000" w:rsidRPr="00000000" w14:paraId="000000A0">
            <w:pPr>
              <w:jc w:val="center"/>
              <w:rPr/>
            </w:pPr>
            <w:r w:rsidDel="00000000" w:rsidR="00000000" w:rsidRPr="00000000">
              <w:rPr>
                <w:rtl w:val="0"/>
              </w:rPr>
            </w:r>
          </w:p>
        </w:tc>
      </w:tr>
    </w:tbl>
    <w:p w:rsidR="00000000" w:rsidDel="00000000" w:rsidP="00000000" w:rsidRDefault="00000000" w:rsidRPr="00000000" w14:paraId="000000A1">
      <w:pPr>
        <w:rPr>
          <w:sz w:val="32"/>
          <w:szCs w:val="32"/>
        </w:rPr>
      </w:pPr>
      <w:r w:rsidDel="00000000" w:rsidR="00000000" w:rsidRPr="00000000">
        <w:rPr>
          <w:rtl w:val="0"/>
        </w:rPr>
        <w:t xml:space="preserve">Relevant Rq: 5, 10</w:t>
      </w:r>
      <w:r w:rsidDel="00000000" w:rsidR="00000000" w:rsidRPr="00000000">
        <w:rPr>
          <w:rtl w:val="0"/>
        </w:rPr>
      </w:r>
    </w:p>
    <w:p w:rsidR="00000000" w:rsidDel="00000000" w:rsidP="00000000" w:rsidRDefault="00000000" w:rsidRPr="00000000" w14:paraId="000000A2">
      <w:pPr>
        <w:pStyle w:val="Heading2"/>
        <w:numPr>
          <w:ilvl w:val="1"/>
          <w:numId w:val="5"/>
        </w:numPr>
        <w:ind w:left="720" w:hanging="720"/>
        <w:rPr/>
      </w:pPr>
      <w:bookmarkStart w:colFirst="0" w:colLast="0" w:name="_heading=h.f761ricq6r4t" w:id="6"/>
      <w:bookmarkEnd w:id="6"/>
      <w:r w:rsidDel="00000000" w:rsidR="00000000" w:rsidRPr="00000000">
        <w:rPr>
          <w:rFonts w:ascii="Arial" w:cs="Arial" w:eastAsia="Arial" w:hAnsi="Arial"/>
          <w:b w:val="1"/>
          <w:bCs w:val="1"/>
          <w:i w:val="0"/>
          <w:iCs w:val="0"/>
          <w:smallCaps w:val="0"/>
          <w:strike w:val="0"/>
          <w:color w:val="1e74d5"/>
          <w:sz w:val="32"/>
          <w:szCs w:val="32"/>
          <w:u w:val="none"/>
          <w:shd w:fill="auto" w:val="clear"/>
          <w:vertAlign w:val="baseline"/>
          <w:rtl w:val="0"/>
        </w:rPr>
        <w:t xml:space="preserve">Grant allocation request</w:t>
      </w:r>
      <w:r w:rsidDel="00000000" w:rsidR="00000000" w:rsidRPr="00000000">
        <w:rPr>
          <w:rtl w:val="0"/>
        </w:rPr>
      </w:r>
    </w:p>
    <w:p w:rsidR="00000000" w:rsidDel="00000000" w:rsidP="00000000" w:rsidRDefault="00000000" w:rsidRPr="00000000" w14:paraId="000000A3">
      <w:pPr>
        <w:rPr/>
      </w:pPr>
      <w:r w:rsidDel="00000000" w:rsidR="00000000" w:rsidRPr="00000000">
        <w:rPr>
          <w:color w:val="000000"/>
          <w:rtl w:val="0"/>
        </w:rPr>
        <w:t xml:space="preserve">Total amount requested in euros (€) (not including the 50% co-funding). Please, </w:t>
      </w:r>
      <w:r w:rsidDel="00000000" w:rsidR="00000000" w:rsidRPr="00000000">
        <w:rPr>
          <w:rtl w:val="0"/>
        </w:rPr>
        <w:t xml:space="preserve">choose one of the options below and indicate the total budget. For additional information, please consult the Call for Pilots Manual available at </w:t>
      </w:r>
      <w:hyperlink r:id="rId9">
        <w:r w:rsidDel="00000000" w:rsidR="00000000" w:rsidRPr="00000000">
          <w:rPr>
            <w:color w:val="1155cc"/>
            <w:u w:val="single"/>
            <w:rtl w:val="0"/>
          </w:rPr>
          <w:t xml:space="preserve">https://ldt4ssc.eu</w:t>
        </w:r>
      </w:hyperlink>
      <w:r w:rsidDel="00000000" w:rsidR="00000000" w:rsidRPr="00000000">
        <w:rPr>
          <w:rtl w:val="0"/>
        </w:rPr>
        <w:t xml:space="preserve">.</w:t>
      </w:r>
    </w:p>
    <w:p w:rsidR="00000000" w:rsidDel="00000000" w:rsidP="00000000" w:rsidRDefault="00000000" w:rsidRPr="00000000" w14:paraId="000000A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1"/>
          <w:iCs w:val="1"/>
          <w:smallCaps w:val="0"/>
          <w:strike w:val="0"/>
          <w:color w:val="000000"/>
          <w:sz w:val="22"/>
          <w:szCs w:val="22"/>
          <w:vertAlign w:val="baseline"/>
        </w:rPr>
      </w:pP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1M€ </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bCs w:val="0"/>
          <w:i w:val="1"/>
          <w:iCs w:val="1"/>
          <w:smallCaps w:val="0"/>
          <w:strike w:val="0"/>
          <w:color w:val="000000"/>
          <w:sz w:val="22"/>
          <w:szCs w:val="22"/>
          <w:vertAlign w:val="baseline"/>
        </w:rPr>
      </w:pP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Other sum (up to 1M€): __________€</w:t>
      </w:r>
      <w:r w:rsidDel="00000000" w:rsidR="00000000" w:rsidRPr="00000000">
        <w:rPr>
          <w:rtl w:val="0"/>
        </w:rPr>
      </w:r>
    </w:p>
    <w:p w:rsidR="00000000" w:rsidDel="00000000" w:rsidP="00000000" w:rsidRDefault="00000000" w:rsidRPr="00000000" w14:paraId="000000A6">
      <w:pPr>
        <w:rPr>
          <w:color w:val="000000"/>
        </w:rPr>
      </w:pPr>
      <w:r w:rsidDel="00000000" w:rsidR="00000000" w:rsidRPr="00000000">
        <w:rPr>
          <w:color w:val="000000"/>
          <w:rtl w:val="0"/>
        </w:rPr>
        <w:t xml:space="preserve">Total budget (including co-funding):  __________€</w:t>
      </w:r>
    </w:p>
    <w:p w:rsidR="00000000" w:rsidDel="00000000" w:rsidP="00000000" w:rsidRDefault="00000000" w:rsidRPr="00000000" w14:paraId="000000A7">
      <w:pPr>
        <w:rPr>
          <w:i w:val="1"/>
          <w:iCs w:val="1"/>
          <w:color w:val="000000"/>
          <w:highlight w:val="yellow"/>
        </w:rPr>
      </w:pPr>
      <w:r w:rsidDel="00000000" w:rsidR="00000000" w:rsidRPr="00000000">
        <w:rPr>
          <w:rtl w:val="0"/>
        </w:rPr>
      </w:r>
    </w:p>
    <w:p w:rsidR="00000000" w:rsidDel="00000000" w:rsidP="00000000" w:rsidRDefault="00000000" w:rsidRPr="00000000" w14:paraId="000000A8">
      <w:pPr>
        <w:pStyle w:val="Heading2"/>
        <w:numPr>
          <w:ilvl w:val="1"/>
          <w:numId w:val="5"/>
        </w:numPr>
        <w:ind w:left="720" w:hanging="720"/>
        <w:rPr/>
      </w:pPr>
      <w:bookmarkStart w:colFirst="0" w:colLast="0" w:name="_heading=h.nigsq721llna" w:id="7"/>
      <w:bookmarkEnd w:id="7"/>
      <w:r w:rsidDel="00000000" w:rsidR="00000000" w:rsidRPr="00000000">
        <w:rPr>
          <w:rFonts w:ascii="Arial" w:cs="Arial" w:eastAsia="Arial" w:hAnsi="Arial"/>
          <w:b w:val="1"/>
          <w:bCs w:val="1"/>
          <w:i w:val="0"/>
          <w:iCs w:val="0"/>
          <w:smallCaps w:val="0"/>
          <w:strike w:val="0"/>
          <w:color w:val="1e74d5"/>
          <w:sz w:val="32"/>
          <w:szCs w:val="32"/>
          <w:u w:val="none"/>
          <w:shd w:fill="auto" w:val="clear"/>
          <w:vertAlign w:val="baseline"/>
          <w:rtl w:val="0"/>
        </w:rPr>
        <w:t xml:space="preserve">Duration of the pilot</w:t>
      </w:r>
      <w:r w:rsidDel="00000000" w:rsidR="00000000" w:rsidRPr="00000000">
        <w:rPr>
          <w:rtl w:val="0"/>
        </w:rPr>
      </w:r>
    </w:p>
    <w:p w:rsidR="00000000" w:rsidDel="00000000" w:rsidP="00000000" w:rsidRDefault="00000000" w:rsidRPr="00000000" w14:paraId="000000A9">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Pilots under Open Call 3, covering Work Strand 3, are envisaged to last </w:t>
      </w:r>
      <w:r w:rsidDel="00000000" w:rsidR="00000000" w:rsidRPr="00000000">
        <w:rPr>
          <w:b w:val="1"/>
          <w:bCs w:val="1"/>
          <w:rtl w:val="0"/>
        </w:rPr>
        <w:t xml:space="preserve">up to 18 months</w:t>
      </w:r>
      <w:r w:rsidDel="00000000" w:rsidR="00000000" w:rsidRPr="00000000">
        <w:rPr>
          <w:rtl w:val="0"/>
        </w:rPr>
        <w:t xml:space="preserve">; however, they may opt for a duration of </w:t>
      </w:r>
      <w:r w:rsidDel="00000000" w:rsidR="00000000" w:rsidRPr="00000000">
        <w:rPr>
          <w:b w:val="1"/>
          <w:bCs w:val="1"/>
          <w:rtl w:val="0"/>
        </w:rPr>
        <w:t xml:space="preserve">12 to 18 months</w:t>
      </w:r>
      <w:r w:rsidDel="00000000" w:rsidR="00000000" w:rsidRPr="00000000">
        <w:rPr>
          <w:rtl w:val="0"/>
        </w:rPr>
        <w:t xml:space="preserve">.</w:t>
      </w:r>
    </w:p>
    <w:p w:rsidR="00000000" w:rsidDel="00000000" w:rsidP="00000000" w:rsidRDefault="00000000" w:rsidRPr="00000000" w14:paraId="000000AA">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If you wish to carry out the pilot in a shorter time duration, please specify the duration (in months) and provide a brief rationale (max 100 words).</w:t>
      </w:r>
    </w:p>
    <w:p w:rsidR="00000000" w:rsidDel="00000000" w:rsidP="00000000" w:rsidRDefault="00000000" w:rsidRPr="00000000" w14:paraId="000000AB">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Duration:____________months</w:t>
      </w:r>
    </w:p>
    <w:p w:rsidR="00000000" w:rsidDel="00000000" w:rsidP="00000000" w:rsidRDefault="00000000" w:rsidRPr="00000000" w14:paraId="000000AC">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Rationale: ___________</w:t>
      </w:r>
    </w:p>
    <w:p w:rsidR="00000000" w:rsidDel="00000000" w:rsidP="00000000" w:rsidRDefault="00000000" w:rsidRPr="00000000" w14:paraId="000000AD">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AE">
      <w:pPr>
        <w:pStyle w:val="Heading2"/>
        <w:numPr>
          <w:ilvl w:val="1"/>
          <w:numId w:val="5"/>
        </w:numPr>
        <w:spacing w:before="240" w:lineRule="auto"/>
        <w:ind w:left="720" w:hanging="720"/>
        <w:rPr/>
      </w:pPr>
      <w:bookmarkStart w:colFirst="0" w:colLast="0" w:name="_heading=h.6aarp3hmwtmx" w:id="8"/>
      <w:bookmarkEnd w:id="8"/>
      <w:r w:rsidDel="00000000" w:rsidR="00000000" w:rsidRPr="00000000">
        <w:rPr>
          <w:rtl w:val="0"/>
        </w:rPr>
        <w:t xml:space="preserve">Coordination and management</w:t>
      </w:r>
    </w:p>
    <w:tbl>
      <w:tblPr>
        <w:tblStyle w:val="Table6"/>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AF">
            <w:pPr>
              <w:jc w:val="left"/>
              <w:rPr/>
            </w:pPr>
            <w:r w:rsidDel="00000000" w:rsidR="00000000" w:rsidRPr="00000000">
              <w:rPr>
                <w:b w:val="1"/>
                <w:bCs w:val="1"/>
                <w:rtl w:val="0"/>
              </w:rPr>
              <w:t xml:space="preserve">Please describe how the consortium will coordinate and manage the pilot.  Specify, where applicable, the roles, and expertise of participating partners. Describe how participating partners intend to collaborate and work together. A detailed description of the profiles is expected to be described under Section 3.3 </w:t>
            </w:r>
            <w:r w:rsidDel="00000000" w:rsidR="00000000" w:rsidRPr="00000000">
              <w:rPr>
                <w:rtl w:val="0"/>
              </w:rPr>
              <w:t xml:space="preserve">(max 2500 characters)</w:t>
            </w:r>
          </w:p>
        </w:tc>
      </w:tr>
      <w:tr>
        <w:trPr>
          <w:cantSplit w:val="0"/>
          <w:trHeight w:val="1525" w:hRule="atLeast"/>
          <w:tblHeader w:val="0"/>
        </w:trPr>
        <w:tc>
          <w:tcPr>
            <w:vAlign w:val="top"/>
          </w:tcPr>
          <w:p w:rsidR="00000000" w:rsidDel="00000000" w:rsidP="00000000" w:rsidRDefault="00000000" w:rsidRPr="00000000" w14:paraId="000000B0">
            <w:pPr>
              <w:jc w:val="left"/>
              <w:rPr/>
            </w:pPr>
            <w:r w:rsidDel="00000000" w:rsidR="00000000" w:rsidRPr="00000000">
              <w:rPr>
                <w:rtl w:val="0"/>
              </w:rPr>
            </w:r>
          </w:p>
        </w:tc>
      </w:tr>
    </w:tbl>
    <w:p w:rsidR="00000000" w:rsidDel="00000000" w:rsidP="00000000" w:rsidRDefault="00000000" w:rsidRPr="00000000" w14:paraId="000000B1">
      <w:pPr>
        <w:ind w:left="0" w:firstLine="0"/>
        <w:rPr/>
      </w:pPr>
      <w:r w:rsidDel="00000000" w:rsidR="00000000" w:rsidRPr="00000000">
        <w:rPr>
          <w:rtl w:val="0"/>
        </w:rPr>
        <w:t xml:space="preserve">Relevant Rq: 7</w:t>
      </w:r>
    </w:p>
    <w:p w:rsidR="00000000" w:rsidDel="00000000" w:rsidP="00000000" w:rsidRDefault="00000000" w:rsidRPr="00000000" w14:paraId="000000B2">
      <w:pPr>
        <w:pStyle w:val="Heading2"/>
        <w:numPr>
          <w:ilvl w:val="1"/>
          <w:numId w:val="5"/>
        </w:numPr>
        <w:ind w:left="720" w:hanging="720"/>
        <w:rPr/>
      </w:pPr>
      <w:bookmarkStart w:colFirst="0" w:colLast="0" w:name="_heading=h.vbkddq8xfepy" w:id="9"/>
      <w:bookmarkEnd w:id="9"/>
      <w:r w:rsidDel="00000000" w:rsidR="00000000" w:rsidRPr="00000000">
        <w:rPr>
          <w:rFonts w:ascii="Arial" w:cs="Arial" w:eastAsia="Arial" w:hAnsi="Arial"/>
          <w:b w:val="1"/>
          <w:bCs w:val="1"/>
          <w:i w:val="0"/>
          <w:iCs w:val="0"/>
          <w:smallCaps w:val="0"/>
          <w:strike w:val="0"/>
          <w:color w:val="1e74d5"/>
          <w:sz w:val="32"/>
          <w:szCs w:val="32"/>
          <w:u w:val="none"/>
          <w:vertAlign w:val="baseline"/>
          <w:rtl w:val="0"/>
        </w:rPr>
        <w:t xml:space="preserve">Dig</w:t>
      </w:r>
      <w:r w:rsidDel="00000000" w:rsidR="00000000" w:rsidRPr="00000000">
        <w:rPr>
          <w:b w:val="1"/>
          <w:bCs w:val="1"/>
          <w:color w:val="1e74d5"/>
          <w:sz w:val="32"/>
          <w:szCs w:val="32"/>
          <w:rtl w:val="0"/>
        </w:rPr>
        <w:t xml:space="preserve">ital </w:t>
      </w:r>
      <w:r w:rsidDel="00000000" w:rsidR="00000000" w:rsidRPr="00000000">
        <w:rPr>
          <w:rtl w:val="0"/>
        </w:rPr>
        <w:t xml:space="preserve">M</w:t>
      </w:r>
      <w:r w:rsidDel="00000000" w:rsidR="00000000" w:rsidRPr="00000000">
        <w:rPr>
          <w:b w:val="1"/>
          <w:bCs w:val="1"/>
          <w:color w:val="1e74d5"/>
          <w:sz w:val="32"/>
          <w:szCs w:val="32"/>
          <w:rtl w:val="0"/>
        </w:rPr>
        <w:t xml:space="preserve">aturity</w:t>
      </w:r>
      <w:r w:rsidDel="00000000" w:rsidR="00000000" w:rsidRPr="00000000">
        <w:rPr>
          <w:rFonts w:ascii="Arial" w:cs="Arial" w:eastAsia="Arial" w:hAnsi="Arial"/>
          <w:b w:val="1"/>
          <w:bCs w:val="1"/>
          <w:i w:val="0"/>
          <w:iCs w:val="0"/>
          <w:smallCaps w:val="0"/>
          <w:strike w:val="0"/>
          <w:color w:val="1e74d5"/>
          <w:sz w:val="32"/>
          <w:szCs w:val="32"/>
          <w:u w:val="none"/>
          <w:vertAlign w:val="baseline"/>
          <w:rtl w:val="0"/>
        </w:rPr>
        <w:t xml:space="preserve"> </w:t>
      </w:r>
      <w:r w:rsidDel="00000000" w:rsidR="00000000" w:rsidRPr="00000000">
        <w:rPr>
          <w:rtl w:val="0"/>
        </w:rPr>
        <w:t xml:space="preserve">L</w:t>
      </w:r>
      <w:r w:rsidDel="00000000" w:rsidR="00000000" w:rsidRPr="00000000">
        <w:rPr>
          <w:rFonts w:ascii="Arial" w:cs="Arial" w:eastAsia="Arial" w:hAnsi="Arial"/>
          <w:b w:val="1"/>
          <w:bCs w:val="1"/>
          <w:i w:val="0"/>
          <w:iCs w:val="0"/>
          <w:smallCaps w:val="0"/>
          <w:strike w:val="0"/>
          <w:color w:val="1e74d5"/>
          <w:sz w:val="32"/>
          <w:szCs w:val="32"/>
          <w:u w:val="none"/>
          <w:vertAlign w:val="baseline"/>
          <w:rtl w:val="0"/>
        </w:rPr>
        <w:t xml:space="preserve">evel</w:t>
      </w:r>
      <w:r w:rsidDel="00000000" w:rsidR="00000000" w:rsidRPr="00000000">
        <w:rPr>
          <w:rtl w:val="0"/>
        </w:rPr>
      </w:r>
    </w:p>
    <w:tbl>
      <w:tblPr>
        <w:tblStyle w:val="Table7"/>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72"/>
        <w:tblGridChange w:id="0">
          <w:tblGrid>
            <w:gridCol w:w="9072"/>
          </w:tblGrid>
        </w:tblGridChange>
      </w:tblGrid>
    </w:tbl>
    <w:p w:rsidR="00000000" w:rsidDel="00000000" w:rsidP="00000000" w:rsidRDefault="00000000" w:rsidRPr="00000000" w14:paraId="000000B3">
      <w:pPr>
        <w:rPr/>
      </w:pPr>
      <w:bookmarkStart w:colFirst="0" w:colLast="0" w:name="_heading=h.hjvsox5iy61x" w:id="10"/>
      <w:bookmarkEnd w:id="10"/>
      <w:r w:rsidDel="00000000" w:rsidR="00000000" w:rsidRPr="00000000">
        <w:rPr>
          <w:rtl w:val="0"/>
        </w:rPr>
      </w:r>
    </w:p>
    <w:sdt>
      <w:sdtPr>
        <w:lock w:val="contentLocked"/>
        <w:id w:val="-476943419"/>
        <w:tag w:val="goog_rdk_1"/>
      </w:sdtPr>
      <w:sdtContent>
        <w:tbl>
          <w:tblPr>
            <w:tblStyle w:val="Table8"/>
            <w:tblW w:w="9075.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185"/>
            <w:gridCol w:w="1485"/>
            <w:gridCol w:w="6405"/>
            <w:tblGridChange w:id="0">
              <w:tblGrid>
                <w:gridCol w:w="1185"/>
                <w:gridCol w:w="1485"/>
                <w:gridCol w:w="6405"/>
              </w:tblGrid>
            </w:tblGridChange>
          </w:tblGrid>
          <w:tr>
            <w:trPr>
              <w:cantSplit w:val="0"/>
              <w:trHeight w:val="363" w:hRule="atLeast"/>
              <w:tblHeader w:val="0"/>
            </w:trPr>
            <w:tc>
              <w:tcPr>
                <w:vAlign w:val="center"/>
              </w:tcPr>
              <w:p w:rsidR="00000000" w:rsidDel="00000000" w:rsidP="00000000" w:rsidRDefault="00000000" w:rsidRPr="00000000" w14:paraId="000000B4">
                <w:pPr>
                  <w:jc w:val="left"/>
                  <w:rPr>
                    <w:b w:val="1"/>
                    <w:bCs w:val="1"/>
                  </w:rPr>
                </w:pPr>
                <w:r w:rsidDel="00000000" w:rsidR="00000000" w:rsidRPr="00000000">
                  <w:rPr>
                    <w:b w:val="1"/>
                    <w:bCs w:val="1"/>
                    <w:rtl w:val="0"/>
                  </w:rPr>
                  <w:t xml:space="preserve">Pilot Member</w:t>
                </w:r>
              </w:p>
            </w:tc>
            <w:tc>
              <w:tcPr>
                <w:vAlign w:val="center"/>
              </w:tcPr>
              <w:p w:rsidR="00000000" w:rsidDel="00000000" w:rsidP="00000000" w:rsidRDefault="00000000" w:rsidRPr="00000000" w14:paraId="000000B5">
                <w:pPr>
                  <w:jc w:val="left"/>
                  <w:rPr>
                    <w:b w:val="1"/>
                    <w:bCs w:val="1"/>
                  </w:rPr>
                </w:pPr>
                <w:r w:rsidDel="00000000" w:rsidR="00000000" w:rsidRPr="00000000">
                  <w:rPr>
                    <w:b w:val="1"/>
                    <w:bCs w:val="1"/>
                    <w:rtl w:val="0"/>
                  </w:rPr>
                  <w:t xml:space="preserve">Capability</w:t>
                </w:r>
                <w:r w:rsidDel="00000000" w:rsidR="00000000" w:rsidRPr="00000000">
                  <w:rPr>
                    <w:b w:val="1"/>
                    <w:bCs w:val="1"/>
                    <w:vertAlign w:val="superscript"/>
                  </w:rPr>
                  <w:footnoteReference w:customMarkFollows="0" w:id="4"/>
                </w:r>
                <w:r w:rsidDel="00000000" w:rsidR="00000000" w:rsidRPr="00000000">
                  <w:rPr>
                    <w:rtl w:val="0"/>
                  </w:rPr>
                </w:r>
              </w:p>
            </w:tc>
            <w:tc>
              <w:tcPr/>
              <w:p w:rsidR="00000000" w:rsidDel="00000000" w:rsidP="00000000" w:rsidRDefault="00000000" w:rsidRPr="00000000" w14:paraId="000000B6">
                <w:pPr>
                  <w:spacing w:after="200" w:lineRule="auto"/>
                  <w:jc w:val="both"/>
                  <w:rPr/>
                </w:pPr>
                <w:r w:rsidDel="00000000" w:rsidR="00000000" w:rsidRPr="00000000">
                  <w:rPr>
                    <w:rtl w:val="0"/>
                  </w:rPr>
                  <w:t xml:space="preserve">For each pilot member already operating an LDT or another data platform (GIS, open-data, data warehouse, data dashboards, etc.), provide:</w:t>
                </w:r>
              </w:p>
              <w:p w:rsidR="00000000" w:rsidDel="00000000" w:rsidP="00000000" w:rsidRDefault="00000000" w:rsidRPr="00000000" w14:paraId="000000B7">
                <w:pPr>
                  <w:numPr>
                    <w:ilvl w:val="0"/>
                    <w:numId w:val="1"/>
                  </w:numPr>
                  <w:spacing w:after="0" w:lineRule="auto"/>
                  <w:ind w:left="720" w:hanging="360"/>
                  <w:jc w:val="both"/>
                  <w:rPr>
                    <w:u w:val="none"/>
                  </w:rPr>
                </w:pPr>
                <w:r w:rsidDel="00000000" w:rsidR="00000000" w:rsidRPr="00000000">
                  <w:rPr>
                    <w:rtl w:val="0"/>
                  </w:rPr>
                  <w:t xml:space="preserve">A high-level description of the existing platform and its main capabilities. Specify which data sources are currently integrated and what services are offered within the city or community. </w:t>
                </w:r>
                <w:r w:rsidDel="00000000" w:rsidR="00000000" w:rsidRPr="00000000">
                  <w:rPr>
                    <w:rtl w:val="0"/>
                  </w:rPr>
                </w:r>
              </w:p>
              <w:p w:rsidR="00000000" w:rsidDel="00000000" w:rsidP="00000000" w:rsidRDefault="00000000" w:rsidRPr="00000000" w14:paraId="000000B8">
                <w:pPr>
                  <w:numPr>
                    <w:ilvl w:val="0"/>
                    <w:numId w:val="1"/>
                  </w:numPr>
                  <w:spacing w:after="200" w:lineRule="auto"/>
                  <w:ind w:left="720" w:hanging="360"/>
                  <w:jc w:val="both"/>
                  <w:rPr>
                    <w:u w:val="none"/>
                  </w:rPr>
                </w:pPr>
                <w:r w:rsidDel="00000000" w:rsidR="00000000" w:rsidRPr="00000000">
                  <w:rPr>
                    <w:rtl w:val="0"/>
                  </w:rPr>
                  <w:t xml:space="preserve">Where available, include a public reference (e.g., URL) to the platform; if not publicly accessible, provide representative screenshots of the platform’s front-end.</w:t>
                </w: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pPr>
                <w:r w:rsidDel="00000000" w:rsidR="00000000" w:rsidRPr="00000000">
                  <w:rPr>
                    <w:rtl w:val="0"/>
                  </w:rPr>
                  <w:t xml:space="preserve">(max 1500 characters/pilot member)</w:t>
                </w:r>
              </w:p>
            </w:tc>
          </w:tr>
          <w:tr>
            <w:trPr>
              <w:cantSplit w:val="0"/>
              <w:trHeight w:val="393" w:hRule="atLeast"/>
              <w:tblHeader w:val="0"/>
            </w:trPr>
            <w:tc>
              <w:tcPr/>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tc>
            <w:tc>
              <w:tcPr/>
              <w:p w:rsidR="00000000" w:rsidDel="00000000" w:rsidP="00000000" w:rsidRDefault="00000000" w:rsidRPr="00000000" w14:paraId="000000BC">
                <w:pPr>
                  <w:rPr/>
                </w:pPr>
                <w:r w:rsidDel="00000000" w:rsidR="00000000" w:rsidRPr="00000000">
                  <w:rPr>
                    <w:rtl w:val="0"/>
                  </w:rPr>
                </w:r>
              </w:p>
            </w:tc>
            <w:tc>
              <w:tcPr/>
              <w:p w:rsidR="00000000" w:rsidDel="00000000" w:rsidP="00000000" w:rsidRDefault="00000000" w:rsidRPr="00000000" w14:paraId="000000BD">
                <w:pPr>
                  <w:rPr/>
                </w:pPr>
                <w:r w:rsidDel="00000000" w:rsidR="00000000" w:rsidRPr="00000000">
                  <w:rPr>
                    <w:rtl w:val="0"/>
                  </w:rPr>
                  <w:t xml:space="preserve"> </w:t>
                </w:r>
              </w:p>
            </w:tc>
          </w:tr>
          <w:tr>
            <w:trPr>
              <w:cantSplit w:val="0"/>
              <w:trHeight w:val="393" w:hRule="atLeast"/>
              <w:tblHeader w:val="0"/>
            </w:trPr>
            <w:tc>
              <w:tcPr/>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tc>
            <w:tc>
              <w:tcPr/>
              <w:p w:rsidR="00000000" w:rsidDel="00000000" w:rsidP="00000000" w:rsidRDefault="00000000" w:rsidRPr="00000000" w14:paraId="000000C0">
                <w:pPr>
                  <w:rPr/>
                </w:pPr>
                <w:r w:rsidDel="00000000" w:rsidR="00000000" w:rsidRPr="00000000">
                  <w:rPr>
                    <w:rtl w:val="0"/>
                  </w:rPr>
                </w:r>
              </w:p>
            </w:tc>
            <w:tc>
              <w:tcPr/>
              <w:p w:rsidR="00000000" w:rsidDel="00000000" w:rsidP="00000000" w:rsidRDefault="00000000" w:rsidRPr="00000000" w14:paraId="000000C1">
                <w:pPr>
                  <w:rPr/>
                </w:pPr>
                <w:r w:rsidDel="00000000" w:rsidR="00000000" w:rsidRPr="00000000">
                  <w:rPr>
                    <w:rtl w:val="0"/>
                  </w:rPr>
                </w:r>
              </w:p>
            </w:tc>
          </w:tr>
        </w:tbl>
      </w:sdtContent>
    </w:sdt>
    <w:p w:rsidR="00000000" w:rsidDel="00000000" w:rsidP="00000000" w:rsidRDefault="00000000" w:rsidRPr="00000000" w14:paraId="000000C2">
      <w:pPr>
        <w:rPr/>
      </w:pPr>
      <w:r w:rsidDel="00000000" w:rsidR="00000000" w:rsidRPr="00000000">
        <w:rPr>
          <w:rtl w:val="0"/>
        </w:rPr>
        <w:t xml:space="preserve">Relevant Rq: 1, 2</w:t>
      </w:r>
    </w:p>
    <w:p w:rsidR="00000000" w:rsidDel="00000000" w:rsidP="00000000" w:rsidRDefault="00000000" w:rsidRPr="00000000" w14:paraId="000000C3">
      <w:pPr>
        <w:rPr/>
      </w:pPr>
      <w:r w:rsidDel="00000000" w:rsidR="00000000" w:rsidRPr="00000000">
        <w:rPr>
          <w:rtl w:val="0"/>
        </w:rPr>
        <w:t xml:space="preserve">Relevant Rc: 1</w:t>
      </w:r>
    </w:p>
    <w:sdt>
      <w:sdtPr>
        <w:lock w:val="contentLocked"/>
        <w:id w:val="-1880619811"/>
        <w:tag w:val="goog_rdk_2"/>
      </w:sdtPr>
      <w:sdtContent>
        <w:tbl>
          <w:tblPr>
            <w:tblStyle w:val="Table9"/>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350"/>
            <w:gridCol w:w="7680"/>
            <w:tblGridChange w:id="0">
              <w:tblGrid>
                <w:gridCol w:w="1350"/>
                <w:gridCol w:w="7680"/>
              </w:tblGrid>
            </w:tblGridChange>
          </w:tblGrid>
          <w:tr>
            <w:trPr>
              <w:cantSplit w:val="0"/>
              <w:trHeight w:val="363" w:hRule="atLeast"/>
              <w:tblHeader w:val="0"/>
            </w:trPr>
            <w:tc>
              <w:tcPr>
                <w:vAlign w:val="center"/>
              </w:tcPr>
              <w:p w:rsidR="00000000" w:rsidDel="00000000" w:rsidP="00000000" w:rsidRDefault="00000000" w:rsidRPr="00000000" w14:paraId="000000C4">
                <w:pPr>
                  <w:jc w:val="left"/>
                  <w:rPr>
                    <w:b w:val="1"/>
                    <w:bCs w:val="1"/>
                  </w:rPr>
                </w:pPr>
                <w:r w:rsidDel="00000000" w:rsidR="00000000" w:rsidRPr="00000000">
                  <w:rPr>
                    <w:b w:val="1"/>
                    <w:bCs w:val="1"/>
                    <w:rtl w:val="0"/>
                  </w:rPr>
                  <w:t xml:space="preserve">Pilot Member</w:t>
                </w:r>
              </w:p>
            </w:tc>
            <w:tc>
              <w:tcPr/>
              <w:p w:rsidR="00000000" w:rsidDel="00000000" w:rsidP="00000000" w:rsidRDefault="00000000" w:rsidRPr="00000000" w14:paraId="000000C5">
                <w:pPr>
                  <w:widowControl w:val="0"/>
                  <w:jc w:val="both"/>
                  <w:rPr>
                    <w:b w:val="1"/>
                    <w:bCs w:val="1"/>
                  </w:rPr>
                </w:pPr>
                <w:r w:rsidDel="00000000" w:rsidR="00000000" w:rsidRPr="00000000">
                  <w:rPr>
                    <w:rtl w:val="0"/>
                  </w:rPr>
                  <w:t xml:space="preserve">For each Pilot member operating an LDT, provide a description of the current architecture covering technical and functional aspects. Provide a diagram for each aspect (respectively a deployment diagram and an activity diagram). Specify the main tools, standards, and software components used, and illustrate the data lifecycle (from collection to use and sharing). (max 1500 characters/pilot member) (max 1500 characters/pilot member)</w:t>
                </w: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C6">
                <w:pPr>
                  <w:rPr/>
                </w:pPr>
                <w:r w:rsidDel="00000000" w:rsidR="00000000" w:rsidRPr="00000000">
                  <w:rPr>
                    <w:rtl w:val="0"/>
                  </w:rPr>
                  <w:t xml:space="preserve">Pilot Member1</w:t>
                </w:r>
              </w:p>
            </w:tc>
            <w:tc>
              <w:tcPr/>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 </w:t>
                </w:r>
              </w:p>
              <w:p w:rsidR="00000000" w:rsidDel="00000000" w:rsidP="00000000" w:rsidRDefault="00000000" w:rsidRPr="00000000" w14:paraId="000000C9">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CA">
                <w:pPr>
                  <w:rPr/>
                </w:pPr>
                <w:r w:rsidDel="00000000" w:rsidR="00000000" w:rsidRPr="00000000">
                  <w:rPr>
                    <w:rtl w:val="0"/>
                  </w:rPr>
                  <w:t xml:space="preserve">Pilot Member 2</w:t>
                </w:r>
              </w:p>
            </w:tc>
            <w:tc>
              <w:tcPr/>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tc>
          </w:tr>
        </w:tbl>
      </w:sdtContent>
    </w:sdt>
    <w:p w:rsidR="00000000" w:rsidDel="00000000" w:rsidP="00000000" w:rsidRDefault="00000000" w:rsidRPr="00000000" w14:paraId="000000CE">
      <w:pPr>
        <w:rPr/>
      </w:pPr>
      <w:r w:rsidDel="00000000" w:rsidR="00000000" w:rsidRPr="00000000">
        <w:rPr>
          <w:rtl w:val="0"/>
        </w:rPr>
        <w:t xml:space="preserve">Relevant Rq: 1, 2</w:t>
      </w:r>
    </w:p>
    <w:sdt>
      <w:sdtPr>
        <w:lock w:val="contentLocked"/>
        <w:id w:val="1992322229"/>
        <w:tag w:val="goog_rdk_3"/>
      </w:sdtPr>
      <w:sdtContent>
        <w:tbl>
          <w:tblPr>
            <w:tblStyle w:val="Table10"/>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350"/>
            <w:gridCol w:w="7680"/>
            <w:tblGridChange w:id="0">
              <w:tblGrid>
                <w:gridCol w:w="1350"/>
                <w:gridCol w:w="7680"/>
              </w:tblGrid>
            </w:tblGridChange>
          </w:tblGrid>
          <w:tr>
            <w:trPr>
              <w:cantSplit w:val="0"/>
              <w:trHeight w:val="363" w:hRule="atLeast"/>
              <w:tblHeader w:val="0"/>
            </w:trPr>
            <w:tc>
              <w:tcPr>
                <w:vAlign w:val="center"/>
              </w:tcPr>
              <w:p w:rsidR="00000000" w:rsidDel="00000000" w:rsidP="00000000" w:rsidRDefault="00000000" w:rsidRPr="00000000" w14:paraId="000000CF">
                <w:pPr>
                  <w:jc w:val="left"/>
                  <w:rPr>
                    <w:b w:val="1"/>
                    <w:bCs w:val="1"/>
                  </w:rPr>
                </w:pPr>
                <w:r w:rsidDel="00000000" w:rsidR="00000000" w:rsidRPr="00000000">
                  <w:rPr>
                    <w:b w:val="1"/>
                    <w:bCs w:val="1"/>
                    <w:rtl w:val="0"/>
                  </w:rPr>
                  <w:t xml:space="preserve">Local &amp; Regional authority/government</w:t>
                </w:r>
              </w:p>
            </w:tc>
            <w:tc>
              <w:tcPr/>
              <w:p w:rsidR="00000000" w:rsidDel="00000000" w:rsidP="00000000" w:rsidRDefault="00000000" w:rsidRPr="00000000" w14:paraId="000000D0">
                <w:pPr>
                  <w:spacing w:after="200" w:line="259" w:lineRule="auto"/>
                  <w:jc w:val="both"/>
                  <w:rPr>
                    <w:b w:val="1"/>
                    <w:bCs w:val="1"/>
                  </w:rPr>
                </w:pPr>
                <w:r w:rsidDel="00000000" w:rsidR="00000000" w:rsidRPr="00000000">
                  <w:rPr>
                    <w:i w:val="1"/>
                    <w:iCs w:val="1"/>
                    <w:rtl w:val="0"/>
                  </w:rPr>
                  <w:t xml:space="preserve">Recommended, but not mandatory:</w:t>
                </w:r>
                <w:r w:rsidDel="00000000" w:rsidR="00000000" w:rsidRPr="00000000">
                  <w:rPr>
                    <w:rtl w:val="0"/>
                  </w:rPr>
                  <w:t xml:space="preserve"> For each local and regional authority/government involved in the pilot, please give the score obtained in the LORDIMAS digital maturity assessment</w:t>
                </w:r>
                <w:r w:rsidDel="00000000" w:rsidR="00000000" w:rsidRPr="00000000">
                  <w:rPr>
                    <w:vertAlign w:val="superscript"/>
                  </w:rPr>
                  <w:footnoteReference w:customMarkFollows="0" w:id="5"/>
                </w:r>
                <w:r w:rsidDel="00000000" w:rsidR="00000000" w:rsidRPr="00000000">
                  <w:rPr>
                    <w:rtl w:val="0"/>
                  </w:rPr>
                  <w:t xml:space="preserve">.</w:t>
                </w: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D1">
                <w:pPr>
                  <w:rPr/>
                </w:pPr>
                <w:r w:rsidDel="00000000" w:rsidR="00000000" w:rsidRPr="00000000">
                  <w:rPr>
                    <w:rtl w:val="0"/>
                  </w:rPr>
                  <w:t xml:space="preserve">L.&amp;R. A.1</w:t>
                </w:r>
              </w:p>
            </w:tc>
            <w:tc>
              <w:tcPr/>
              <w:p w:rsidR="00000000" w:rsidDel="00000000" w:rsidP="00000000" w:rsidRDefault="00000000" w:rsidRPr="00000000" w14:paraId="000000D2">
                <w:pPr>
                  <w:rPr/>
                </w:pPr>
                <w:r w:rsidDel="00000000" w:rsidR="00000000" w:rsidRPr="00000000">
                  <w:rPr>
                    <w:rtl w:val="0"/>
                  </w:rPr>
                  <w:t xml:space="preserve"> </w:t>
                </w:r>
              </w:p>
            </w:tc>
          </w:tr>
          <w:tr>
            <w:trPr>
              <w:cantSplit w:val="0"/>
              <w:trHeight w:val="393" w:hRule="atLeast"/>
              <w:tblHeader w:val="0"/>
            </w:trPr>
            <w:tc>
              <w:tcPr/>
              <w:p w:rsidR="00000000" w:rsidDel="00000000" w:rsidP="00000000" w:rsidRDefault="00000000" w:rsidRPr="00000000" w14:paraId="000000D3">
                <w:pPr>
                  <w:rPr/>
                </w:pPr>
                <w:r w:rsidDel="00000000" w:rsidR="00000000" w:rsidRPr="00000000">
                  <w:rPr>
                    <w:rtl w:val="0"/>
                  </w:rPr>
                  <w:t xml:space="preserve">L.&amp;R. A.2</w:t>
                </w:r>
              </w:p>
            </w:tc>
            <w:tc>
              <w:tcPr/>
              <w:p w:rsidR="00000000" w:rsidDel="00000000" w:rsidP="00000000" w:rsidRDefault="00000000" w:rsidRPr="00000000" w14:paraId="000000D4">
                <w:pPr>
                  <w:rPr/>
                </w:pPr>
                <w:r w:rsidDel="00000000" w:rsidR="00000000" w:rsidRPr="00000000">
                  <w:rPr>
                    <w:rtl w:val="0"/>
                  </w:rPr>
                </w:r>
              </w:p>
            </w:tc>
          </w:tr>
        </w:tbl>
      </w:sdtContent>
    </w:sdt>
    <w:p w:rsidR="00000000" w:rsidDel="00000000" w:rsidP="00000000" w:rsidRDefault="00000000" w:rsidRPr="00000000" w14:paraId="000000D5">
      <w:pPr>
        <w:rPr/>
      </w:pPr>
      <w:r w:rsidDel="00000000" w:rsidR="00000000" w:rsidRPr="00000000">
        <w:rPr>
          <w:rtl w:val="0"/>
        </w:rPr>
        <w:t xml:space="preserve">Relevant Rc: 1</w:t>
      </w:r>
    </w:p>
    <w:p w:rsidR="00000000" w:rsidDel="00000000" w:rsidP="00000000" w:rsidRDefault="00000000" w:rsidRPr="00000000" w14:paraId="000000D6">
      <w:pPr>
        <w:pStyle w:val="Heading2"/>
        <w:keepNext w:val="1"/>
        <w:keepLines w:val="1"/>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40" w:line="259" w:lineRule="auto"/>
        <w:ind w:left="720" w:right="0" w:hanging="720"/>
        <w:jc w:val="both"/>
        <w:rPr/>
      </w:pPr>
      <w:bookmarkStart w:colFirst="0" w:colLast="0" w:name="_heading=h.q0e80snr2ruk" w:id="11"/>
      <w:bookmarkEnd w:id="11"/>
      <w:r w:rsidDel="00000000" w:rsidR="00000000" w:rsidRPr="00000000">
        <w:rPr>
          <w:b w:val="1"/>
          <w:bCs w:val="1"/>
          <w:color w:val="1e74d5"/>
          <w:sz w:val="32"/>
          <w:szCs w:val="32"/>
          <w:rtl w:val="0"/>
        </w:rPr>
        <w:t xml:space="preserve">Use cases</w:t>
      </w:r>
      <w:r w:rsidDel="00000000" w:rsidR="00000000" w:rsidRPr="00000000">
        <w:rPr>
          <w:rtl w:val="0"/>
        </w:rPr>
      </w:r>
    </w:p>
    <w:sdt>
      <w:sdtPr>
        <w:lock w:val="contentLocked"/>
        <w:id w:val="814296290"/>
        <w:tag w:val="goog_rdk_4"/>
      </w:sdtPr>
      <w:sdtContent>
        <w:tbl>
          <w:tblPr>
            <w:tblStyle w:val="Table11"/>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30"/>
            <w:tblGridChange w:id="0">
              <w:tblGrid>
                <w:gridCol w:w="9030"/>
              </w:tblGrid>
            </w:tblGridChange>
          </w:tblGrid>
          <w:tr>
            <w:trPr>
              <w:cantSplit w:val="0"/>
              <w:trHeight w:val="363" w:hRule="atLeast"/>
              <w:tblHeader w:val="0"/>
            </w:trPr>
            <w:tc>
              <w:tcPr>
                <w:vAlign w:val="center"/>
              </w:tcPr>
              <w:p w:rsidR="00000000" w:rsidDel="00000000" w:rsidP="00000000" w:rsidRDefault="00000000" w:rsidRPr="00000000" w14:paraId="000000D7">
                <w:pPr>
                  <w:jc w:val="left"/>
                  <w:rPr>
                    <w:b w:val="1"/>
                    <w:bCs w:val="1"/>
                  </w:rPr>
                </w:pPr>
                <w:r w:rsidDel="00000000" w:rsidR="00000000" w:rsidRPr="00000000">
                  <w:rPr>
                    <w:rtl w:val="0"/>
                  </w:rPr>
                  <w:t xml:space="preserve">Pilots must include at least one cross-sectoral use case that is innovative and citizen-focused. There must be at least two AI-based services or service implementations developed with significant integration of AI into LDT services: AI may be used upstream for data cleaning or downstream for analysis/decision support. Describe the use case, specifying the AI-based services to be delivered. Demonstrate that it is innovative and citizen-focused</w:t>
                </w:r>
                <w:r w:rsidDel="00000000" w:rsidR="00000000" w:rsidRPr="00000000">
                  <w:rPr>
                    <w:b w:val="1"/>
                    <w:bCs w:val="1"/>
                    <w:vertAlign w:val="superscript"/>
                  </w:rPr>
                  <w:footnoteReference w:customMarkFollows="0" w:id="6"/>
                </w:r>
                <w:r w:rsidDel="00000000" w:rsidR="00000000" w:rsidRPr="00000000">
                  <w:rPr>
                    <w:b w:val="1"/>
                    <w:bCs w:val="1"/>
                    <w:rtl w:val="0"/>
                  </w:rPr>
                  <w:t xml:space="preserve">. </w:t>
                </w:r>
              </w:p>
              <w:p w:rsidR="00000000" w:rsidDel="00000000" w:rsidP="00000000" w:rsidRDefault="00000000" w:rsidRPr="00000000" w14:paraId="000000D8">
                <w:pPr>
                  <w:jc w:val="left"/>
                  <w:rPr/>
                </w:pPr>
                <w:r w:rsidDel="00000000" w:rsidR="00000000" w:rsidRPr="00000000">
                  <w:rPr>
                    <w:rtl w:val="0"/>
                  </w:rPr>
                  <w:t xml:space="preserve">Cross-sectoral can mean:</w:t>
                </w:r>
              </w:p>
              <w:p w:rsidR="00000000" w:rsidDel="00000000" w:rsidP="00000000" w:rsidRDefault="00000000" w:rsidRPr="00000000" w14:paraId="000000D9">
                <w:pPr>
                  <w:numPr>
                    <w:ilvl w:val="0"/>
                    <w:numId w:val="6"/>
                  </w:numPr>
                  <w:ind w:left="720" w:hanging="360"/>
                  <w:jc w:val="left"/>
                  <w:rPr>
                    <w:u w:val="none"/>
                  </w:rPr>
                </w:pPr>
                <w:r w:rsidDel="00000000" w:rsidR="00000000" w:rsidRPr="00000000">
                  <w:rPr>
                    <w:rtl w:val="0"/>
                  </w:rPr>
                  <w:t xml:space="preserve">The developed service integrates datasets from two or more sectors (e.g. mobility, energy…); or</w:t>
                </w:r>
                <w:r w:rsidDel="00000000" w:rsidR="00000000" w:rsidRPr="00000000">
                  <w:rPr>
                    <w:rtl w:val="0"/>
                  </w:rPr>
                </w:r>
              </w:p>
              <w:p w:rsidR="00000000" w:rsidDel="00000000" w:rsidP="00000000" w:rsidRDefault="00000000" w:rsidRPr="00000000" w14:paraId="000000DA">
                <w:pPr>
                  <w:numPr>
                    <w:ilvl w:val="0"/>
                    <w:numId w:val="6"/>
                  </w:numPr>
                  <w:ind w:left="720" w:hanging="360"/>
                  <w:jc w:val="left"/>
                  <w:rPr>
                    <w:u w:val="none"/>
                  </w:rPr>
                </w:pPr>
                <w:r w:rsidDel="00000000" w:rsidR="00000000" w:rsidRPr="00000000">
                  <w:rPr>
                    <w:rtl w:val="0"/>
                  </w:rPr>
                  <w:t xml:space="preserve">The LDT provides services that span across at least two sectors within a single use case.</w:t>
                </w:r>
                <w:r w:rsidDel="00000000" w:rsidR="00000000" w:rsidRPr="00000000">
                  <w:rPr>
                    <w:rtl w:val="0"/>
                  </w:rPr>
                </w:r>
              </w:p>
              <w:p w:rsidR="00000000" w:rsidDel="00000000" w:rsidP="00000000" w:rsidRDefault="00000000" w:rsidRPr="00000000" w14:paraId="000000DB">
                <w:pPr>
                  <w:jc w:val="left"/>
                  <w:rPr/>
                </w:pPr>
                <w:r w:rsidDel="00000000" w:rsidR="00000000" w:rsidRPr="00000000">
                  <w:rPr>
                    <w:rtl w:val="0"/>
                  </w:rPr>
                </w:r>
              </w:p>
              <w:p w:rsidR="00000000" w:rsidDel="00000000" w:rsidP="00000000" w:rsidRDefault="00000000" w:rsidRPr="00000000" w14:paraId="000000DC">
                <w:pPr>
                  <w:jc w:val="left"/>
                  <w:rPr/>
                </w:pPr>
                <w:r w:rsidDel="00000000" w:rsidR="00000000" w:rsidRPr="00000000">
                  <w:rPr>
                    <w:rtl w:val="0"/>
                  </w:rPr>
                  <w:t xml:space="preserve">(max 3000 characters)</w:t>
                </w:r>
              </w:p>
            </w:tc>
          </w:tr>
          <w:tr>
            <w:trPr>
              <w:cantSplit w:val="0"/>
              <w:trHeight w:val="393" w:hRule="atLeast"/>
              <w:tblHeader w:val="0"/>
            </w:trPr>
            <w:tc>
              <w:tcPr/>
              <w:p w:rsidR="00000000" w:rsidDel="00000000" w:rsidP="00000000" w:rsidRDefault="00000000" w:rsidRPr="00000000" w14:paraId="000000DD">
                <w:pPr>
                  <w:numPr>
                    <w:ilvl w:val="0"/>
                    <w:numId w:val="8"/>
                  </w:numPr>
                  <w:ind w:left="720" w:hanging="360"/>
                  <w:rPr/>
                </w:pPr>
                <w:r w:rsidDel="00000000" w:rsidR="00000000" w:rsidRPr="00000000">
                  <w:rPr>
                    <w:rtl w:val="0"/>
                  </w:rPr>
                  <w:t xml:space="preserve"> </w:t>
                </w:r>
              </w:p>
            </w:tc>
          </w:tr>
          <w:tr>
            <w:trPr>
              <w:cantSplit w:val="0"/>
              <w:trHeight w:val="393" w:hRule="atLeast"/>
              <w:tblHeader w:val="0"/>
            </w:trPr>
            <w:tc>
              <w:tcPr/>
              <w:p w:rsidR="00000000" w:rsidDel="00000000" w:rsidP="00000000" w:rsidRDefault="00000000" w:rsidRPr="00000000" w14:paraId="000000DE">
                <w:pPr>
                  <w:numPr>
                    <w:ilvl w:val="0"/>
                    <w:numId w:val="8"/>
                  </w:numPr>
                  <w:ind w:left="720" w:hanging="360"/>
                  <w:rPr/>
                </w:pPr>
                <w:r w:rsidDel="00000000" w:rsidR="00000000" w:rsidRPr="00000000">
                  <w:rPr>
                    <w:rtl w:val="0"/>
                  </w:rPr>
                </w:r>
              </w:p>
            </w:tc>
          </w:tr>
        </w:tbl>
      </w:sdtContent>
    </w:sdt>
    <w:p w:rsidR="00000000" w:rsidDel="00000000" w:rsidP="00000000" w:rsidRDefault="00000000" w:rsidRPr="00000000" w14:paraId="000000DF">
      <w:pPr>
        <w:rPr/>
      </w:pPr>
      <w:r w:rsidDel="00000000" w:rsidR="00000000" w:rsidRPr="00000000">
        <w:rPr>
          <w:rtl w:val="0"/>
        </w:rPr>
        <w:t xml:space="preserve">Relevant Rq:</w:t>
      </w:r>
      <w:r w:rsidDel="00000000" w:rsidR="00000000" w:rsidRPr="00000000">
        <w:rPr>
          <w:b w:val="1"/>
          <w:bCs w:val="1"/>
          <w:color w:val="38761d"/>
          <w:rtl w:val="0"/>
        </w:rPr>
        <w:t xml:space="preserve"> </w:t>
      </w:r>
      <w:r w:rsidDel="00000000" w:rsidR="00000000" w:rsidRPr="00000000">
        <w:rPr>
          <w:rtl w:val="0"/>
        </w:rPr>
        <w:t xml:space="preserve">3</w:t>
      </w:r>
    </w:p>
    <w:sdt>
      <w:sdtPr>
        <w:lock w:val="contentLocked"/>
        <w:id w:val="1284999200"/>
        <w:tag w:val="goog_rdk_5"/>
      </w:sdtPr>
      <w:sdtContent>
        <w:tbl>
          <w:tblPr>
            <w:tblStyle w:val="Table12"/>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30"/>
            <w:tblGridChange w:id="0">
              <w:tblGrid>
                <w:gridCol w:w="9030"/>
              </w:tblGrid>
            </w:tblGridChange>
          </w:tblGrid>
          <w:tr>
            <w:trPr>
              <w:cantSplit w:val="0"/>
              <w:trHeight w:val="363" w:hRule="atLeast"/>
              <w:tblHeader w:val="0"/>
            </w:trPr>
            <w:tc>
              <w:tcPr>
                <w:vAlign w:val="center"/>
              </w:tcPr>
              <w:p w:rsidR="00000000" w:rsidDel="00000000" w:rsidP="00000000" w:rsidRDefault="00000000" w:rsidRPr="00000000" w14:paraId="000000E0">
                <w:pPr>
                  <w:widowControl w:val="0"/>
                  <w:spacing w:after="200" w:lineRule="auto"/>
                  <w:jc w:val="both"/>
                  <w:rPr>
                    <w:b w:val="1"/>
                    <w:bCs w:val="1"/>
                  </w:rPr>
                </w:pPr>
                <w:r w:rsidDel="00000000" w:rsidR="00000000" w:rsidRPr="00000000">
                  <w:rPr>
                    <w:b w:val="1"/>
                    <w:bCs w:val="1"/>
                    <w:rtl w:val="0"/>
                  </w:rPr>
                  <w:t xml:space="preserve">Explain how the cross-sectoral use case(s) described above align(s) with the European Green Deal or New European Bauhaus priorities and domains, or address key challenges as well as priorities identified by LDT4SSC. </w:t>
                </w:r>
                <w:r w:rsidDel="00000000" w:rsidR="00000000" w:rsidRPr="00000000">
                  <w:rPr>
                    <w:rtl w:val="0"/>
                  </w:rPr>
                  <w:t xml:space="preserve">(max 1500 characters)</w:t>
                </w:r>
                <w:r w:rsidDel="00000000" w:rsidR="00000000" w:rsidRPr="00000000">
                  <w:rPr>
                    <w:rtl w:val="0"/>
                  </w:rPr>
                </w:r>
              </w:p>
              <w:p w:rsidR="00000000" w:rsidDel="00000000" w:rsidP="00000000" w:rsidRDefault="00000000" w:rsidRPr="00000000" w14:paraId="000000E1">
                <w:pPr>
                  <w:jc w:val="left"/>
                  <w:rPr>
                    <w:b w:val="1"/>
                    <w:bCs w:val="1"/>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E2">
                <w:pPr>
                  <w:rPr/>
                </w:pPr>
                <w:r w:rsidDel="00000000" w:rsidR="00000000" w:rsidRPr="00000000">
                  <w:rPr>
                    <w:rtl w:val="0"/>
                  </w:rPr>
                  <w:t xml:space="preserve"> </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tc>
          </w:tr>
        </w:tbl>
      </w:sdtContent>
    </w:sdt>
    <w:p w:rsidR="00000000" w:rsidDel="00000000" w:rsidP="00000000" w:rsidRDefault="00000000" w:rsidRPr="00000000" w14:paraId="000000E5">
      <w:pPr>
        <w:rPr/>
      </w:pPr>
      <w:r w:rsidDel="00000000" w:rsidR="00000000" w:rsidRPr="00000000">
        <w:rPr>
          <w:rtl w:val="0"/>
        </w:rPr>
        <w:t xml:space="preserve">Relevant Rq: 6</w:t>
      </w:r>
    </w:p>
    <w:p w:rsidR="00000000" w:rsidDel="00000000" w:rsidP="00000000" w:rsidRDefault="00000000" w:rsidRPr="00000000" w14:paraId="000000E6">
      <w:pPr>
        <w:pStyle w:val="Heading2"/>
        <w:rPr/>
      </w:pPr>
      <w:bookmarkStart w:colFirst="0" w:colLast="0" w:name="_heading=h.xm1ns75pyk5f" w:id="12"/>
      <w:bookmarkEnd w:id="12"/>
      <w:r w:rsidDel="00000000" w:rsidR="00000000" w:rsidRPr="00000000">
        <w:rPr>
          <w:rtl w:val="0"/>
        </w:rPr>
      </w:r>
    </w:p>
    <w:sdt>
      <w:sdtPr>
        <w:lock w:val="contentLocked"/>
        <w:id w:val="750266162"/>
        <w:tag w:val="goog_rdk_6"/>
      </w:sdtPr>
      <w:sdtContent>
        <w:tbl>
          <w:tblPr>
            <w:tblStyle w:val="Table13"/>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30"/>
            <w:tblGridChange w:id="0">
              <w:tblGrid>
                <w:gridCol w:w="9030"/>
              </w:tblGrid>
            </w:tblGridChange>
          </w:tblGrid>
          <w:tr>
            <w:trPr>
              <w:cantSplit w:val="0"/>
              <w:trHeight w:val="363" w:hRule="atLeast"/>
              <w:tblHeader w:val="0"/>
            </w:trPr>
            <w:tc>
              <w:tcPr>
                <w:vAlign w:val="center"/>
              </w:tcPr>
              <w:p w:rsidR="00000000" w:rsidDel="00000000" w:rsidP="00000000" w:rsidRDefault="00000000" w:rsidRPr="00000000" w14:paraId="000000E7">
                <w:pPr>
                  <w:widowControl w:val="0"/>
                  <w:jc w:val="both"/>
                  <w:rPr>
                    <w:b w:val="1"/>
                    <w:bCs w:val="1"/>
                    <w:color w:val="1155cc"/>
                    <w:sz w:val="20"/>
                    <w:szCs w:val="20"/>
                    <w:u w:val="single"/>
                  </w:rPr>
                </w:pPr>
                <w:r w:rsidDel="00000000" w:rsidR="00000000" w:rsidRPr="00000000">
                  <w:rPr>
                    <w:b w:val="1"/>
                    <w:bCs w:val="1"/>
                    <w:rtl w:val="0"/>
                  </w:rPr>
                  <w:t xml:space="preserve">Explain how the cross-sectoral use case(s)  address(es) a shared local challenge across pilot members and demonstrate that the AI-based service has added value compared to a non-AI solution to tackle this challenge. Provide a clear rationale for jointly developing and adding new advanced AI-based capabilities to the LDTs Toolbox, explaining how this adds value to the pilot</w:t>
                </w:r>
                <w:r w:rsidDel="00000000" w:rsidR="00000000" w:rsidRPr="00000000">
                  <w:rPr>
                    <w:b w:val="1"/>
                    <w:bCs w:val="1"/>
                    <w:vertAlign w:val="superscript"/>
                  </w:rPr>
                  <w:footnoteReference w:customMarkFollows="0" w:id="7"/>
                </w:r>
                <w:r w:rsidDel="00000000" w:rsidR="00000000" w:rsidRPr="00000000">
                  <w:rPr>
                    <w:b w:val="1"/>
                    <w:bCs w:val="1"/>
                    <w:rtl w:val="0"/>
                  </w:rPr>
                  <w:t xml:space="preserve">.</w:t>
                </w:r>
                <w:r w:rsidDel="00000000" w:rsidR="00000000" w:rsidRPr="00000000">
                  <w:rPr>
                    <w:rtl w:val="0"/>
                  </w:rPr>
                </w:r>
              </w:p>
              <w:p w:rsidR="00000000" w:rsidDel="00000000" w:rsidP="00000000" w:rsidRDefault="00000000" w:rsidRPr="00000000" w14:paraId="000000E8">
                <w:pPr>
                  <w:widowControl w:val="0"/>
                  <w:jc w:val="both"/>
                  <w:rPr>
                    <w:b w:val="1"/>
                    <w:bCs w:val="1"/>
                  </w:rPr>
                </w:pPr>
                <w:r w:rsidDel="00000000" w:rsidR="00000000" w:rsidRPr="00000000">
                  <w:rPr>
                    <w:rtl w:val="0"/>
                  </w:rPr>
                  <w:t xml:space="preserve">(max 1500 characters)</w:t>
                </w:r>
                <w:r w:rsidDel="00000000" w:rsidR="00000000" w:rsidRPr="00000000">
                  <w:rPr>
                    <w:rtl w:val="0"/>
                  </w:rPr>
                </w:r>
              </w:p>
              <w:p w:rsidR="00000000" w:rsidDel="00000000" w:rsidP="00000000" w:rsidRDefault="00000000" w:rsidRPr="00000000" w14:paraId="000000E9">
                <w:pPr>
                  <w:jc w:val="left"/>
                  <w:rPr>
                    <w:b w:val="1"/>
                    <w:bCs w:val="1"/>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EA">
                <w:pPr>
                  <w:rPr/>
                </w:pPr>
                <w:r w:rsidDel="00000000" w:rsidR="00000000" w:rsidRPr="00000000">
                  <w:rPr>
                    <w:rtl w:val="0"/>
                  </w:rPr>
                  <w:t xml:space="preserve"> </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tc>
          </w:tr>
        </w:tbl>
      </w:sdtContent>
    </w:sdt>
    <w:p w:rsidR="00000000" w:rsidDel="00000000" w:rsidP="00000000" w:rsidRDefault="00000000" w:rsidRPr="00000000" w14:paraId="000000ED">
      <w:pPr>
        <w:rPr/>
      </w:pPr>
      <w:r w:rsidDel="00000000" w:rsidR="00000000" w:rsidRPr="00000000">
        <w:rPr>
          <w:rtl w:val="0"/>
        </w:rPr>
        <w:t xml:space="preserve">Relevant Rq: 5</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pStyle w:val="Heading1"/>
        <w:numPr>
          <w:ilvl w:val="0"/>
          <w:numId w:val="5"/>
        </w:numPr>
        <w:ind w:left="360" w:hanging="360"/>
        <w:rPr/>
      </w:pPr>
      <w:bookmarkStart w:colFirst="0" w:colLast="0" w:name="_heading=h.ikkfayoejmx5" w:id="13"/>
      <w:bookmarkEnd w:id="13"/>
      <w:r w:rsidDel="00000000" w:rsidR="00000000" w:rsidRPr="00000000">
        <w:rPr>
          <w:rtl w:val="0"/>
        </w:rPr>
        <w:t xml:space="preserve">Relevance</w:t>
      </w:r>
    </w:p>
    <w:p w:rsidR="00000000" w:rsidDel="00000000" w:rsidP="00000000" w:rsidRDefault="00000000" w:rsidRPr="00000000" w14:paraId="000000F0">
      <w:pPr>
        <w:pStyle w:val="Heading2"/>
        <w:numPr>
          <w:ilvl w:val="1"/>
          <w:numId w:val="5"/>
        </w:numPr>
        <w:ind w:left="720" w:hanging="720"/>
        <w:rPr/>
      </w:pPr>
      <w:bookmarkStart w:colFirst="0" w:colLast="0" w:name="_heading=h.a6zal6t5tp0" w:id="14"/>
      <w:bookmarkEnd w:id="14"/>
      <w:r w:rsidDel="00000000" w:rsidR="00000000" w:rsidRPr="00000000">
        <w:rPr>
          <w:rtl w:val="0"/>
        </w:rPr>
        <w:t xml:space="preserve">Pilot summary</w:t>
      </w:r>
    </w:p>
    <w:tbl>
      <w:tblPr>
        <w:tblStyle w:val="Table14"/>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F1">
            <w:pPr>
              <w:jc w:val="left"/>
              <w:rPr>
                <w:sz w:val="24"/>
                <w:szCs w:val="24"/>
              </w:rPr>
            </w:pPr>
            <w:r w:rsidDel="00000000" w:rsidR="00000000" w:rsidRPr="00000000">
              <w:rPr>
                <w:b w:val="1"/>
                <w:bCs w:val="1"/>
                <w:rtl w:val="0"/>
              </w:rPr>
              <w:t xml:space="preserve">Please provide a description of the pilot’s main concept, highlighting the local challenges it seeks to tackle and the approach you plan to take. Specify all communities and sectors that will be involved. This summary may be published if the proposal is selected for funding</w:t>
            </w:r>
            <w:r w:rsidDel="00000000" w:rsidR="00000000" w:rsidRPr="00000000">
              <w:rPr>
                <w:rtl w:val="0"/>
              </w:rPr>
              <w:t xml:space="preserve">. (max 5000 characters)</w:t>
            </w:r>
            <w:r w:rsidDel="00000000" w:rsidR="00000000" w:rsidRPr="00000000">
              <w:rPr>
                <w:rtl w:val="0"/>
              </w:rPr>
            </w:r>
          </w:p>
        </w:tc>
      </w:tr>
      <w:tr>
        <w:trPr>
          <w:cantSplit w:val="0"/>
          <w:trHeight w:val="1522" w:hRule="atLeast"/>
          <w:tblHeader w:val="0"/>
        </w:trPr>
        <w:tc>
          <w:tcPr>
            <w:vAlign w:val="top"/>
          </w:tcPr>
          <w:p w:rsidR="00000000" w:rsidDel="00000000" w:rsidP="00000000" w:rsidRDefault="00000000" w:rsidRPr="00000000" w14:paraId="000000F2">
            <w:pPr>
              <w:jc w:val="left"/>
              <w:rPr/>
            </w:pPr>
            <w:r w:rsidDel="00000000" w:rsidR="00000000" w:rsidRPr="00000000">
              <w:rPr>
                <w:rtl w:val="0"/>
              </w:rPr>
            </w:r>
          </w:p>
        </w:tc>
      </w:tr>
    </w:tbl>
    <w:p w:rsidR="00000000" w:rsidDel="00000000" w:rsidP="00000000" w:rsidRDefault="00000000" w:rsidRPr="00000000" w14:paraId="000000F3">
      <w:pPr>
        <w:rPr/>
      </w:pPr>
      <w:r w:rsidDel="00000000" w:rsidR="00000000" w:rsidRPr="00000000">
        <w:rPr>
          <w:rtl w:val="0"/>
        </w:rPr>
        <w:t xml:space="preserve">Relevant Rq: 5, 6, 9, 10</w:t>
      </w:r>
    </w:p>
    <w:tbl>
      <w:tblPr>
        <w:tblStyle w:val="Table15"/>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F4">
            <w:pPr>
              <w:jc w:val="left"/>
              <w:rPr>
                <w:b w:val="1"/>
                <w:bCs w:val="1"/>
              </w:rPr>
            </w:pPr>
            <w:r w:rsidDel="00000000" w:rsidR="00000000" w:rsidRPr="00000000">
              <w:rPr>
                <w:b w:val="1"/>
                <w:bCs w:val="1"/>
                <w:rtl w:val="0"/>
              </w:rPr>
              <w:t xml:space="preserve">Please describe why co-creating AI-based services is useful in terms of governance, efficiency and innovation</w:t>
            </w:r>
            <w:r w:rsidDel="00000000" w:rsidR="00000000" w:rsidRPr="00000000">
              <w:rPr>
                <w:rtl w:val="0"/>
              </w:rPr>
              <w:t xml:space="preserve">(max 2500 characters)</w:t>
            </w:r>
            <w:r w:rsidDel="00000000" w:rsidR="00000000" w:rsidRPr="00000000">
              <w:rPr>
                <w:rtl w:val="0"/>
              </w:rPr>
            </w:r>
          </w:p>
        </w:tc>
      </w:tr>
      <w:tr>
        <w:trPr>
          <w:cantSplit w:val="0"/>
          <w:trHeight w:val="1522" w:hRule="atLeast"/>
          <w:tblHeader w:val="0"/>
        </w:trPr>
        <w:tc>
          <w:tcPr>
            <w:vAlign w:val="top"/>
          </w:tcPr>
          <w:p w:rsidR="00000000" w:rsidDel="00000000" w:rsidP="00000000" w:rsidRDefault="00000000" w:rsidRPr="00000000" w14:paraId="000000F5">
            <w:pPr>
              <w:jc w:val="left"/>
              <w:rPr/>
            </w:pPr>
            <w:r w:rsidDel="00000000" w:rsidR="00000000" w:rsidRPr="00000000">
              <w:rPr>
                <w:rtl w:val="0"/>
              </w:rPr>
            </w:r>
          </w:p>
        </w:tc>
      </w:tr>
    </w:tbl>
    <w:p w:rsidR="00000000" w:rsidDel="00000000" w:rsidP="00000000" w:rsidRDefault="00000000" w:rsidRPr="00000000" w14:paraId="000000F6">
      <w:pPr>
        <w:rPr/>
      </w:pPr>
      <w:r w:rsidDel="00000000" w:rsidR="00000000" w:rsidRPr="00000000">
        <w:rPr>
          <w:rtl w:val="0"/>
        </w:rPr>
        <w:t xml:space="preserve">Relevant Rq: 22</w:t>
      </w:r>
    </w:p>
    <w:p w:rsidR="00000000" w:rsidDel="00000000" w:rsidP="00000000" w:rsidRDefault="00000000" w:rsidRPr="00000000" w14:paraId="000000F7">
      <w:pPr>
        <w:pStyle w:val="Heading2"/>
        <w:numPr>
          <w:ilvl w:val="1"/>
          <w:numId w:val="5"/>
        </w:numPr>
        <w:ind w:left="720" w:hanging="720"/>
        <w:rPr/>
      </w:pPr>
      <w:bookmarkStart w:colFirst="0" w:colLast="0" w:name="_heading=h.rqg3n91xlcmq" w:id="15"/>
      <w:bookmarkEnd w:id="15"/>
      <w:r w:rsidDel="00000000" w:rsidR="00000000" w:rsidRPr="00000000">
        <w:rPr>
          <w:rtl w:val="0"/>
        </w:rPr>
        <w:t xml:space="preserve">Alignment with LDT4SSC objectives</w:t>
      </w:r>
    </w:p>
    <w:tbl>
      <w:tblPr>
        <w:tblStyle w:val="Table16"/>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F8">
            <w:pPr>
              <w:jc w:val="left"/>
              <w:rPr>
                <w:sz w:val="24"/>
                <w:szCs w:val="24"/>
              </w:rPr>
            </w:pPr>
            <w:r w:rsidDel="00000000" w:rsidR="00000000" w:rsidRPr="00000000">
              <w:rPr>
                <w:b w:val="1"/>
                <w:bCs w:val="1"/>
                <w:rtl w:val="0"/>
              </w:rPr>
              <w:t xml:space="preserve">Describe how the project aligns with the objectives, themes, and priorities of the Call, and how it contributes to the overall LDT4SSC ecosystem (for example, by advancing shared knowledge, tools, or methodologies or the legal and financial conditions to this sharing </w:t>
            </w:r>
            <w:r w:rsidDel="00000000" w:rsidR="00000000" w:rsidRPr="00000000">
              <w:rPr>
                <w:i w:val="1"/>
                <w:iCs w:val="1"/>
                <w:rtl w:val="0"/>
              </w:rPr>
              <w:t xml:space="preserve">- see Call for Pilots Manual Section 2.2</w:t>
            </w:r>
            <w:r w:rsidDel="00000000" w:rsidR="00000000" w:rsidRPr="00000000">
              <w:rPr>
                <w:b w:val="1"/>
                <w:bCs w:val="1"/>
                <w:rtl w:val="0"/>
              </w:rPr>
              <w:t xml:space="preserve">.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0F9">
            <w:pPr>
              <w:jc w:val="left"/>
              <w:rPr/>
            </w:pPr>
            <w:r w:rsidDel="00000000" w:rsidR="00000000" w:rsidRPr="00000000">
              <w:rPr>
                <w:rtl w:val="0"/>
              </w:rPr>
              <w:t xml:space="preserve"> </w:t>
            </w:r>
          </w:p>
        </w:tc>
      </w:tr>
    </w:tbl>
    <w:p w:rsidR="00000000" w:rsidDel="00000000" w:rsidP="00000000" w:rsidRDefault="00000000" w:rsidRPr="00000000" w14:paraId="000000FA">
      <w:pPr>
        <w:rPr/>
      </w:pPr>
      <w:r w:rsidDel="00000000" w:rsidR="00000000" w:rsidRPr="00000000">
        <w:rPr>
          <w:rtl w:val="0"/>
        </w:rPr>
        <w:t xml:space="preserve">Relevant Rq: 6</w:t>
      </w:r>
    </w:p>
    <w:p w:rsidR="00000000" w:rsidDel="00000000" w:rsidP="00000000" w:rsidRDefault="00000000" w:rsidRPr="00000000" w14:paraId="000000FB">
      <w:pPr>
        <w:rPr/>
      </w:pPr>
      <w:r w:rsidDel="00000000" w:rsidR="00000000" w:rsidRPr="00000000">
        <w:rPr>
          <w:rtl w:val="0"/>
        </w:rPr>
      </w:r>
    </w:p>
    <w:tbl>
      <w:tblPr>
        <w:tblStyle w:val="Table17"/>
        <w:tblW w:w="9071.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71.511811023624"/>
        <w:tblGridChange w:id="0">
          <w:tblGrid>
            <w:gridCol w:w="9071.511811023624"/>
          </w:tblGrid>
        </w:tblGridChange>
      </w:tblGrid>
      <w:tr>
        <w:trPr>
          <w:cantSplit w:val="0"/>
          <w:trHeight w:val="555" w:hRule="atLeast"/>
          <w:tblHeader w:val="0"/>
        </w:trPr>
        <w:tc>
          <w:tcPr>
            <w:tcBorders>
              <w:top w:color="1e74d5" w:space="0" w:sz="8" w:val="single"/>
              <w:left w:color="1e74d5" w:space="0" w:sz="8" w:val="single"/>
              <w:bottom w:color="1e74d5" w:space="0" w:sz="8" w:val="single"/>
              <w:right w:color="1e74d5" w:space="0" w:sz="8" w:val="single"/>
            </w:tcBorders>
            <w:shd w:fill="dae9f7" w:val="clear"/>
            <w:tcMar>
              <w:top w:w="0.0" w:type="dxa"/>
              <w:left w:w="120.0" w:type="dxa"/>
              <w:bottom w:w="0.0" w:type="dxa"/>
              <w:right w:w="120.0" w:type="dxa"/>
            </w:tcMar>
            <w:vAlign w:val="top"/>
          </w:tcPr>
          <w:p w:rsidR="00000000" w:rsidDel="00000000" w:rsidP="00000000" w:rsidRDefault="00000000" w:rsidRPr="00000000" w14:paraId="000000FC">
            <w:pPr>
              <w:spacing w:after="0" w:lineRule="auto"/>
              <w:rPr/>
            </w:pPr>
            <w:r w:rsidDel="00000000" w:rsidR="00000000" w:rsidRPr="00000000">
              <w:rPr>
                <w:b w:val="1"/>
                <w:bCs w:val="1"/>
                <w:rtl w:val="0"/>
              </w:rPr>
              <w:t xml:space="preserve">EU LDT Ecosystem: Please, describe how the project will align with and leverage the following relevant EU initiatives in their projects:</w:t>
            </w:r>
            <w:r w:rsidDel="00000000" w:rsidR="00000000" w:rsidRPr="00000000">
              <w:rPr>
                <w:rtl w:val="0"/>
              </w:rPr>
              <w:t xml:space="preserve"> guidelines and specifications (e.g., DSSC, Gaia-X, ...) AI-on-Demand Platform (AIoD), European Digital Innovation Hubs (EDIHs), Testing and Experimentation Facilities (TEFs) like CitCom.AI and/or deployment of tech stacks from other EU initiatives (SIMPL, LDT Toolbox, ...) </w:t>
            </w:r>
            <w:r w:rsidDel="00000000" w:rsidR="00000000" w:rsidRPr="00000000">
              <w:rPr>
                <w:b w:val="1"/>
                <w:bCs w:val="1"/>
                <w:rtl w:val="0"/>
              </w:rPr>
              <w:t xml:space="preserve">which EU technology stacks and frameworks (Simpl, Gaia-X trust framework,  IDSA specification</w:t>
            </w:r>
            <w:r w:rsidDel="00000000" w:rsidR="00000000" w:rsidRPr="00000000">
              <w:rPr>
                <w:b w:val="1"/>
                <w:bCs w:val="1"/>
                <w:vertAlign w:val="superscript"/>
              </w:rPr>
              <w:footnoteReference w:customMarkFollows="0" w:id="8"/>
            </w:r>
            <w:r w:rsidDel="00000000" w:rsidR="00000000" w:rsidRPr="00000000">
              <w:rPr>
                <w:b w:val="1"/>
                <w:bCs w:val="1"/>
                <w:rtl w:val="0"/>
              </w:rPr>
              <w:t xml:space="preserve">, DSBA recommendation</w:t>
            </w:r>
            <w:r w:rsidDel="00000000" w:rsidR="00000000" w:rsidRPr="00000000">
              <w:rPr>
                <w:b w:val="1"/>
                <w:bCs w:val="1"/>
                <w:vertAlign w:val="superscript"/>
              </w:rPr>
              <w:footnoteReference w:customMarkFollows="0" w:id="9"/>
            </w:r>
            <w:r w:rsidDel="00000000" w:rsidR="00000000" w:rsidRPr="00000000">
              <w:rPr>
                <w:b w:val="1"/>
                <w:bCs w:val="1"/>
                <w:rtl w:val="0"/>
              </w:rPr>
              <w:t xml:space="preserve">, DSSC blueprint</w:t>
            </w:r>
            <w:r w:rsidDel="00000000" w:rsidR="00000000" w:rsidRPr="00000000">
              <w:rPr>
                <w:b w:val="1"/>
                <w:bCs w:val="1"/>
                <w:vertAlign w:val="superscript"/>
              </w:rPr>
              <w:footnoteReference w:customMarkFollows="0" w:id="10"/>
            </w:r>
            <w:r w:rsidDel="00000000" w:rsidR="00000000" w:rsidRPr="00000000">
              <w:rPr>
                <w:b w:val="1"/>
                <w:bCs w:val="1"/>
                <w:rtl w:val="0"/>
              </w:rPr>
              <w:t xml:space="preserve">, DS4SSCC-DEP Blueprint, etc.) and infrastructure providers (CitiVERSE EDIC, Gaia-X, …)  are likely to be involved in the interconnection of LDTs. EU LDT Ecosystem: Please, describe which EU technology stacks and frameworks (Simpl, Gaia-X trust framework,  IDSA specification</w:t>
            </w:r>
            <w:r w:rsidDel="00000000" w:rsidR="00000000" w:rsidRPr="00000000">
              <w:rPr>
                <w:b w:val="1"/>
                <w:bCs w:val="1"/>
                <w:vertAlign w:val="superscript"/>
              </w:rPr>
              <w:footnoteReference w:customMarkFollows="0" w:id="11"/>
            </w:r>
            <w:r w:rsidDel="00000000" w:rsidR="00000000" w:rsidRPr="00000000">
              <w:rPr>
                <w:b w:val="1"/>
                <w:bCs w:val="1"/>
                <w:rtl w:val="0"/>
              </w:rPr>
              <w:t xml:space="preserve">, DSBA recommendation</w:t>
            </w:r>
            <w:r w:rsidDel="00000000" w:rsidR="00000000" w:rsidRPr="00000000">
              <w:rPr>
                <w:b w:val="1"/>
                <w:bCs w:val="1"/>
                <w:vertAlign w:val="superscript"/>
              </w:rPr>
              <w:footnoteReference w:customMarkFollows="0" w:id="12"/>
            </w:r>
            <w:r w:rsidDel="00000000" w:rsidR="00000000" w:rsidRPr="00000000">
              <w:rPr>
                <w:b w:val="1"/>
                <w:bCs w:val="1"/>
                <w:rtl w:val="0"/>
              </w:rPr>
              <w:t xml:space="preserve">, DSSC blueprint</w:t>
            </w:r>
            <w:r w:rsidDel="00000000" w:rsidR="00000000" w:rsidRPr="00000000">
              <w:rPr>
                <w:b w:val="1"/>
                <w:bCs w:val="1"/>
                <w:vertAlign w:val="superscript"/>
              </w:rPr>
              <w:footnoteReference w:customMarkFollows="0" w:id="13"/>
            </w:r>
            <w:r w:rsidDel="00000000" w:rsidR="00000000" w:rsidRPr="00000000">
              <w:rPr>
                <w:b w:val="1"/>
                <w:bCs w:val="1"/>
                <w:rtl w:val="0"/>
              </w:rPr>
              <w:t xml:space="preserve">, DS4SSCC-DEP Blueprint, etc.) and infrastructure providers (CitiVERSE EDIC, Gaia-X, …)  are likely to be involved in the interconnection of LDTs.  </w:t>
            </w:r>
            <w:r w:rsidDel="00000000" w:rsidR="00000000" w:rsidRPr="00000000">
              <w:rPr>
                <w:rtl w:val="0"/>
              </w:rPr>
              <w:t xml:space="preserve"> (max 2500 characters)</w:t>
            </w:r>
          </w:p>
          <w:p w:rsidR="00000000" w:rsidDel="00000000" w:rsidP="00000000" w:rsidRDefault="00000000" w:rsidRPr="00000000" w14:paraId="000000FD">
            <w:pPr>
              <w:spacing w:after="0" w:lineRule="auto"/>
              <w:rPr>
                <w:b w:val="1"/>
                <w:bCs w:val="1"/>
              </w:rPr>
            </w:pPr>
            <w:r w:rsidDel="00000000" w:rsidR="00000000" w:rsidRPr="00000000">
              <w:rPr>
                <w:rtl w:val="0"/>
              </w:rPr>
            </w:r>
          </w:p>
        </w:tc>
      </w:tr>
      <w:tr>
        <w:trPr>
          <w:cantSplit w:val="0"/>
          <w:trHeight w:val="390" w:hRule="atLeast"/>
          <w:tblHeader w:val="0"/>
        </w:trPr>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0FE">
            <w:pPr>
              <w:rPr/>
            </w:pPr>
            <w:r w:rsidDel="00000000" w:rsidR="00000000" w:rsidRPr="00000000">
              <w:rPr>
                <w:rtl w:val="0"/>
              </w:rPr>
              <w:t xml:space="preserve"> </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tc>
      </w:tr>
    </w:tbl>
    <w:p w:rsidR="00000000" w:rsidDel="00000000" w:rsidP="00000000" w:rsidRDefault="00000000" w:rsidRPr="00000000" w14:paraId="00000101">
      <w:pPr>
        <w:spacing w:after="0" w:lineRule="auto"/>
        <w:rPr/>
      </w:pPr>
      <w:r w:rsidDel="00000000" w:rsidR="00000000" w:rsidRPr="00000000">
        <w:rPr>
          <w:rtl w:val="0"/>
        </w:rPr>
        <w:t xml:space="preserve">Relevant Rq: 11</w:t>
      </w:r>
    </w:p>
    <w:p w:rsidR="00000000" w:rsidDel="00000000" w:rsidP="00000000" w:rsidRDefault="00000000" w:rsidRPr="00000000" w14:paraId="00000102">
      <w:pPr>
        <w:spacing w:after="0" w:lineRule="auto"/>
        <w:rPr/>
      </w:pPr>
      <w:r w:rsidDel="00000000" w:rsidR="00000000" w:rsidRPr="00000000">
        <w:rPr>
          <w:rtl w:val="0"/>
        </w:rPr>
        <w:t xml:space="preserve">Relevant Rc: 5, 6</w:t>
      </w:r>
    </w:p>
    <w:p w:rsidR="00000000" w:rsidDel="00000000" w:rsidP="00000000" w:rsidRDefault="00000000" w:rsidRPr="00000000" w14:paraId="00000103">
      <w:pPr>
        <w:spacing w:after="0" w:lineRule="auto"/>
        <w:rPr/>
      </w:pPr>
      <w:r w:rsidDel="00000000" w:rsidR="00000000" w:rsidRPr="00000000">
        <w:rPr>
          <w:rtl w:val="0"/>
        </w:rPr>
      </w:r>
    </w:p>
    <w:p w:rsidR="00000000" w:rsidDel="00000000" w:rsidP="00000000" w:rsidRDefault="00000000" w:rsidRPr="00000000" w14:paraId="00000104">
      <w:pPr>
        <w:pStyle w:val="Heading2"/>
        <w:keepNext w:val="1"/>
        <w:keepLines w:val="1"/>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40" w:line="259" w:lineRule="auto"/>
        <w:ind w:left="720" w:right="0" w:hanging="720"/>
        <w:jc w:val="both"/>
        <w:rPr/>
      </w:pPr>
      <w:bookmarkStart w:colFirst="0" w:colLast="0" w:name="_heading=h.ahlx1jw1l30x" w:id="16"/>
      <w:bookmarkEnd w:id="16"/>
      <w:r w:rsidDel="00000000" w:rsidR="00000000" w:rsidRPr="00000000">
        <w:rPr>
          <w:rtl w:val="0"/>
        </w:rPr>
        <w:t xml:space="preserve">End-users</w:t>
      </w:r>
    </w:p>
    <w:sdt>
      <w:sdtPr>
        <w:lock w:val="contentLocked"/>
        <w:id w:val="-1292634834"/>
        <w:tag w:val="goog_rdk_7"/>
      </w:sdtPr>
      <w:sdtContent>
        <w:tbl>
          <w:tblPr>
            <w:tblStyle w:val="Table18"/>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30"/>
            <w:tblGridChange w:id="0">
              <w:tblGrid>
                <w:gridCol w:w="9030"/>
              </w:tblGrid>
            </w:tblGridChange>
          </w:tblGrid>
          <w:tr>
            <w:trPr>
              <w:cantSplit w:val="0"/>
              <w:trHeight w:val="363" w:hRule="atLeast"/>
              <w:tblHeader w:val="0"/>
            </w:trPr>
            <w:tc>
              <w:tcPr>
                <w:vAlign w:val="center"/>
              </w:tcPr>
              <w:p w:rsidR="00000000" w:rsidDel="00000000" w:rsidP="00000000" w:rsidRDefault="00000000" w:rsidRPr="00000000" w14:paraId="00000105">
                <w:pPr>
                  <w:jc w:val="left"/>
                  <w:rPr/>
                </w:pPr>
                <w:r w:rsidDel="00000000" w:rsidR="00000000" w:rsidRPr="00000000">
                  <w:rPr>
                    <w:b w:val="1"/>
                    <w:bCs w:val="1"/>
                    <w:rtl w:val="0"/>
                  </w:rPr>
                  <w:t xml:space="preserve">Describe the end-users</w:t>
                </w:r>
                <w:r w:rsidDel="00000000" w:rsidR="00000000" w:rsidRPr="00000000">
                  <w:rPr>
                    <w:b w:val="1"/>
                    <w:bCs w:val="1"/>
                    <w:vertAlign w:val="superscript"/>
                  </w:rPr>
                  <w:footnoteReference w:customMarkFollows="0" w:id="14"/>
                </w:r>
                <w:r w:rsidDel="00000000" w:rsidR="00000000" w:rsidRPr="00000000">
                  <w:rPr>
                    <w:b w:val="1"/>
                    <w:bCs w:val="1"/>
                    <w:rtl w:val="0"/>
                  </w:rPr>
                  <w:t xml:space="preserve"> of the services developed in the use cases and explain how they will be engaged throughout the project lifecycle</w:t>
                </w:r>
                <w:r w:rsidDel="00000000" w:rsidR="00000000" w:rsidRPr="00000000">
                  <w:rPr>
                    <w:b w:val="1"/>
                    <w:bCs w:val="1"/>
                    <w:vertAlign w:val="superscript"/>
                  </w:rPr>
                  <w:footnoteReference w:customMarkFollows="0" w:id="15"/>
                </w:r>
                <w:r w:rsidDel="00000000" w:rsidR="00000000" w:rsidRPr="00000000">
                  <w:rPr>
                    <w:b w:val="1"/>
                    <w:bCs w:val="1"/>
                    <w:rtl w:val="0"/>
                  </w:rPr>
                  <w:t xml:space="preserve">. Include details on any planned workshops, consultations, or participatory activities involving them.</w:t>
                </w:r>
                <w:r w:rsidDel="00000000" w:rsidR="00000000" w:rsidRPr="00000000">
                  <w:rPr>
                    <w:rtl w:val="0"/>
                  </w:rPr>
                  <w:t xml:space="preserve"> (max 1000 characters)</w:t>
                </w:r>
              </w:p>
            </w:tc>
          </w:tr>
          <w:tr>
            <w:trPr>
              <w:cantSplit w:val="0"/>
              <w:trHeight w:val="393" w:hRule="atLeast"/>
              <w:tblHeader w:val="0"/>
            </w:trPr>
            <w:tc>
              <w:tcPr/>
              <w:p w:rsidR="00000000" w:rsidDel="00000000" w:rsidP="00000000" w:rsidRDefault="00000000" w:rsidRPr="00000000" w14:paraId="00000106">
                <w:pPr>
                  <w:rPr>
                    <w:sz w:val="28"/>
                    <w:szCs w:val="28"/>
                  </w:rPr>
                </w:pPr>
                <w:r w:rsidDel="00000000" w:rsidR="00000000" w:rsidRPr="00000000">
                  <w:rPr>
                    <w:rtl w:val="0"/>
                  </w:rPr>
                </w:r>
              </w:p>
              <w:p w:rsidR="00000000" w:rsidDel="00000000" w:rsidP="00000000" w:rsidRDefault="00000000" w:rsidRPr="00000000" w14:paraId="00000107">
                <w:pPr>
                  <w:rPr>
                    <w:sz w:val="28"/>
                    <w:szCs w:val="28"/>
                  </w:rPr>
                </w:pPr>
                <w:r w:rsidDel="00000000" w:rsidR="00000000" w:rsidRPr="00000000">
                  <w:rPr>
                    <w:rtl w:val="0"/>
                  </w:rPr>
                </w:r>
              </w:p>
            </w:tc>
          </w:tr>
        </w:tbl>
      </w:sdtContent>
    </w:sdt>
    <w:p w:rsidR="00000000" w:rsidDel="00000000" w:rsidP="00000000" w:rsidRDefault="00000000" w:rsidRPr="00000000" w14:paraId="00000108">
      <w:pPr>
        <w:rPr/>
      </w:pPr>
      <w:r w:rsidDel="00000000" w:rsidR="00000000" w:rsidRPr="00000000">
        <w:rPr>
          <w:rtl w:val="0"/>
        </w:rPr>
        <w:t xml:space="preserve">Relevan Rq: 8</w:t>
      </w:r>
    </w:p>
    <w:p w:rsidR="00000000" w:rsidDel="00000000" w:rsidP="00000000" w:rsidRDefault="00000000" w:rsidRPr="00000000" w14:paraId="00000109">
      <w:pPr>
        <w:pStyle w:val="Heading2"/>
        <w:numPr>
          <w:ilvl w:val="1"/>
          <w:numId w:val="5"/>
        </w:numPr>
        <w:ind w:left="720" w:hanging="720"/>
        <w:rPr/>
      </w:pPr>
      <w:r w:rsidDel="00000000" w:rsidR="00000000" w:rsidRPr="00000000">
        <w:rPr>
          <w:rtl w:val="0"/>
        </w:rPr>
        <w:t xml:space="preserve">Transferability</w:t>
      </w:r>
    </w:p>
    <w:tbl>
      <w:tblPr>
        <w:tblStyle w:val="Table19"/>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861" w:hRule="atLeast"/>
          <w:tblHeader w:val="0"/>
        </w:trPr>
        <w:tc>
          <w:tcPr>
            <w:vAlign w:val="center"/>
          </w:tcPr>
          <w:p w:rsidR="00000000" w:rsidDel="00000000" w:rsidP="00000000" w:rsidRDefault="00000000" w:rsidRPr="00000000" w14:paraId="0000010A">
            <w:pPr>
              <w:jc w:val="left"/>
              <w:rPr>
                <w:sz w:val="24"/>
                <w:szCs w:val="24"/>
              </w:rPr>
            </w:pPr>
            <w:r w:rsidDel="00000000" w:rsidR="00000000" w:rsidRPr="00000000">
              <w:rPr>
                <w:b w:val="1"/>
                <w:bCs w:val="1"/>
                <w:rtl w:val="0"/>
              </w:rPr>
              <w:t xml:space="preserve">Explain the broader applicability and relevance of your pilot. Precise how its approach and\or results could be transferred to other EU communities.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10B">
            <w:pPr>
              <w:jc w:val="left"/>
              <w:rPr/>
            </w:pPr>
            <w:r w:rsidDel="00000000" w:rsidR="00000000" w:rsidRPr="00000000">
              <w:rPr>
                <w:rtl w:val="0"/>
              </w:rPr>
              <w:t xml:space="preserve"> </w:t>
            </w:r>
          </w:p>
        </w:tc>
      </w:tr>
    </w:tbl>
    <w:p w:rsidR="00000000" w:rsidDel="00000000" w:rsidP="00000000" w:rsidRDefault="00000000" w:rsidRPr="00000000" w14:paraId="0000010C">
      <w:pPr>
        <w:rPr/>
      </w:pPr>
      <w:r w:rsidDel="00000000" w:rsidR="00000000" w:rsidRPr="00000000">
        <w:rPr>
          <w:rtl w:val="0"/>
        </w:rPr>
        <w:t xml:space="preserve">Relevant Rq: 10</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pStyle w:val="Heading2"/>
        <w:numPr>
          <w:ilvl w:val="1"/>
          <w:numId w:val="5"/>
        </w:numPr>
        <w:ind w:left="720" w:hanging="720"/>
        <w:rPr/>
      </w:pPr>
      <w:r w:rsidDel="00000000" w:rsidR="00000000" w:rsidRPr="00000000">
        <w:rPr>
          <w:rtl w:val="0"/>
        </w:rPr>
        <w:t xml:space="preserve">Political support and endorsement</w:t>
      </w:r>
    </w:p>
    <w:tbl>
      <w:tblPr>
        <w:tblStyle w:val="Table20"/>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10F">
            <w:pPr>
              <w:jc w:val="left"/>
              <w:rPr>
                <w:sz w:val="24"/>
                <w:szCs w:val="24"/>
              </w:rPr>
            </w:pPr>
            <w:r w:rsidDel="00000000" w:rsidR="00000000" w:rsidRPr="00000000">
              <w:rPr>
                <w:b w:val="1"/>
                <w:bCs w:val="1"/>
                <w:rtl w:val="0"/>
              </w:rPr>
              <w:t xml:space="preserve">Describe the political endorsement (see letter of commitment) of your pilot, specifying the type and extent of support. Where available, reference published or online materials (with links) or attach supporting documents that substantiate this endorsement.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110">
            <w:pPr>
              <w:jc w:val="left"/>
              <w:rPr/>
            </w:pPr>
            <w:r w:rsidDel="00000000" w:rsidR="00000000" w:rsidRPr="00000000">
              <w:rPr>
                <w:rtl w:val="0"/>
              </w:rPr>
              <w:t xml:space="preserve"> </w:t>
            </w:r>
          </w:p>
        </w:tc>
      </w:tr>
    </w:tbl>
    <w:p w:rsidR="00000000" w:rsidDel="00000000" w:rsidP="00000000" w:rsidRDefault="00000000" w:rsidRPr="00000000" w14:paraId="00000111">
      <w:pPr>
        <w:rPr/>
      </w:pPr>
      <w:r w:rsidDel="00000000" w:rsidR="00000000" w:rsidRPr="00000000">
        <w:rPr>
          <w:rtl w:val="0"/>
        </w:rPr>
        <w:t xml:space="preserve">Relevant Rq: 7</w:t>
      </w:r>
    </w:p>
    <w:p w:rsidR="00000000" w:rsidDel="00000000" w:rsidP="00000000" w:rsidRDefault="00000000" w:rsidRPr="00000000" w14:paraId="00000112">
      <w:pPr>
        <w:pStyle w:val="Heading1"/>
        <w:numPr>
          <w:ilvl w:val="0"/>
          <w:numId w:val="5"/>
        </w:numPr>
        <w:ind w:left="360" w:hanging="360"/>
        <w:rPr/>
      </w:pPr>
      <w:r w:rsidDel="00000000" w:rsidR="00000000" w:rsidRPr="00000000">
        <w:rPr>
          <w:rtl w:val="0"/>
        </w:rPr>
        <w:t xml:space="preserve">Implementation</w:t>
      </w:r>
    </w:p>
    <w:p w:rsidR="00000000" w:rsidDel="00000000" w:rsidP="00000000" w:rsidRDefault="00000000" w:rsidRPr="00000000" w14:paraId="00000113">
      <w:pPr>
        <w:pStyle w:val="Heading2"/>
        <w:numPr>
          <w:ilvl w:val="1"/>
          <w:numId w:val="5"/>
        </w:numPr>
        <w:spacing w:before="240" w:lineRule="auto"/>
        <w:ind w:left="720" w:hanging="720"/>
        <w:rPr/>
      </w:pPr>
      <w:r w:rsidDel="00000000" w:rsidR="00000000" w:rsidRPr="00000000">
        <w:rPr>
          <w:rtl w:val="0"/>
        </w:rPr>
        <w:t xml:space="preserve">Soundness of workplan</w:t>
      </w:r>
    </w:p>
    <w:p w:rsidR="00000000" w:rsidDel="00000000" w:rsidP="00000000" w:rsidRDefault="00000000" w:rsidRPr="00000000" w14:paraId="00000114">
      <w:pPr>
        <w:rPr/>
      </w:pPr>
      <w:r w:rsidDel="00000000" w:rsidR="00000000" w:rsidRPr="00000000">
        <w:rPr>
          <w:rtl w:val="0"/>
        </w:rPr>
      </w:r>
    </w:p>
    <w:sdt>
      <w:sdtPr>
        <w:lock w:val="contentLocked"/>
        <w:id w:val="-1770759174"/>
        <w:tag w:val="goog_rdk_8"/>
      </w:sdtPr>
      <w:sdtContent>
        <w:tbl>
          <w:tblPr>
            <w:tblStyle w:val="Table21"/>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115">
                <w:pPr>
                  <w:widowControl w:val="0"/>
                  <w:spacing w:after="200" w:lineRule="auto"/>
                  <w:jc w:val="both"/>
                  <w:rPr/>
                </w:pPr>
                <w:r w:rsidDel="00000000" w:rsidR="00000000" w:rsidRPr="00000000">
                  <w:rPr>
                    <w:b w:val="1"/>
                    <w:bCs w:val="1"/>
                    <w:sz w:val="21"/>
                    <w:szCs w:val="21"/>
                    <w:rtl w:val="0"/>
                  </w:rPr>
                  <w:t xml:space="preserve">Please describe how you plan to develop your project across the 4 LDT4SSC development phases: Explore, Validate, Define and Implement.</w:t>
                </w:r>
                <w:r w:rsidDel="00000000" w:rsidR="00000000" w:rsidRPr="00000000">
                  <w:rPr>
                    <w:rtl w:val="0"/>
                  </w:rPr>
                  <w:t xml:space="preserve"> (max 3000 characters)</w:t>
                </w:r>
              </w:p>
            </w:tc>
          </w:tr>
          <w:tr>
            <w:trPr>
              <w:cantSplit w:val="0"/>
              <w:trHeight w:val="1525" w:hRule="atLeast"/>
              <w:tblHeader w:val="0"/>
            </w:trPr>
            <w:tc>
              <w:tcPr>
                <w:vAlign w:val="top"/>
              </w:tcPr>
              <w:p w:rsidR="00000000" w:rsidDel="00000000" w:rsidP="00000000" w:rsidRDefault="00000000" w:rsidRPr="00000000" w14:paraId="00000116">
                <w:pPr>
                  <w:widowControl w:val="0"/>
                  <w:spacing w:after="200" w:lineRule="auto"/>
                  <w:rPr/>
                </w:pPr>
                <w:r w:rsidDel="00000000" w:rsidR="00000000" w:rsidRPr="00000000">
                  <w:rPr>
                    <w:rtl w:val="0"/>
                  </w:rPr>
                  <w:t xml:space="preserve"> </w:t>
                </w:r>
              </w:p>
              <w:p w:rsidR="00000000" w:rsidDel="00000000" w:rsidP="00000000" w:rsidRDefault="00000000" w:rsidRPr="00000000" w14:paraId="00000117">
                <w:pPr>
                  <w:rPr/>
                </w:pPr>
                <w:r w:rsidDel="00000000" w:rsidR="00000000" w:rsidRPr="00000000">
                  <w:rPr>
                    <w:rtl w:val="0"/>
                  </w:rPr>
                </w:r>
              </w:p>
            </w:tc>
          </w:tr>
        </w:tbl>
      </w:sdtContent>
    </w:sdt>
    <w:p w:rsidR="00000000" w:rsidDel="00000000" w:rsidP="00000000" w:rsidRDefault="00000000" w:rsidRPr="00000000" w14:paraId="00000118">
      <w:pPr>
        <w:rPr/>
      </w:pPr>
      <w:r w:rsidDel="00000000" w:rsidR="00000000" w:rsidRPr="00000000">
        <w:rPr>
          <w:rtl w:val="0"/>
        </w:rPr>
        <w:t xml:space="preserve">Relevant Rq: 12</w:t>
      </w:r>
    </w:p>
    <w:p w:rsidR="00000000" w:rsidDel="00000000" w:rsidP="00000000" w:rsidRDefault="00000000" w:rsidRPr="00000000" w14:paraId="00000119">
      <w:pPr>
        <w:rPr>
          <w:b w:val="1"/>
          <w:bCs w:val="1"/>
        </w:rPr>
      </w:pPr>
      <w:r w:rsidDel="00000000" w:rsidR="00000000" w:rsidRPr="00000000">
        <w:rPr>
          <w:rtl w:val="0"/>
        </w:rPr>
      </w:r>
    </w:p>
    <w:sdt>
      <w:sdtPr>
        <w:lock w:val="contentLocked"/>
        <w:id w:val="-1202601999"/>
        <w:tag w:val="goog_rdk_9"/>
      </w:sdtPr>
      <w:sdtContent>
        <w:tbl>
          <w:tblPr>
            <w:tblStyle w:val="Table22"/>
            <w:tblW w:w="90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1410"/>
            <w:gridCol w:w="4635"/>
            <w:gridCol w:w="2220"/>
            <w:tblGridChange w:id="0">
              <w:tblGrid>
                <w:gridCol w:w="810"/>
                <w:gridCol w:w="1410"/>
                <w:gridCol w:w="4635"/>
                <w:gridCol w:w="2220"/>
              </w:tblGrid>
            </w:tblGridChange>
          </w:tblGrid>
          <w:tr>
            <w:trPr>
              <w:cantSplit w:val="0"/>
              <w:trHeight w:val="420" w:hRule="atLeast"/>
              <w:tblHeader w:val="0"/>
            </w:trPr>
            <w:tc>
              <w:tcPr>
                <w:gridSpan w:val="4"/>
                <w:shd w:fill="dae9f7" w:val="clear"/>
                <w:tcMar>
                  <w:top w:w="100.0" w:type="dxa"/>
                  <w:left w:w="100.0" w:type="dxa"/>
                  <w:bottom w:w="100.0" w:type="dxa"/>
                  <w:right w:w="100.0" w:type="dxa"/>
                </w:tcMar>
                <w:vAlign w:val="top"/>
              </w:tcPr>
              <w:p w:rsidR="00000000" w:rsidDel="00000000" w:rsidP="00000000" w:rsidRDefault="00000000" w:rsidRPr="00000000" w14:paraId="0000011A">
                <w:pPr>
                  <w:spacing w:after="0" w:line="240" w:lineRule="auto"/>
                  <w:rPr>
                    <w:i w:val="1"/>
                    <w:iCs w:val="1"/>
                  </w:rPr>
                </w:pPr>
                <w:r w:rsidDel="00000000" w:rsidR="00000000" w:rsidRPr="00000000">
                  <w:rPr>
                    <w:b w:val="1"/>
                    <w:bCs w:val="1"/>
                    <w:rtl w:val="0"/>
                  </w:rPr>
                  <w:t xml:space="preserve">Please describe your workplan revolving around the </w:t>
                </w:r>
                <w:r w:rsidDel="00000000" w:rsidR="00000000" w:rsidRPr="00000000">
                  <w:rPr>
                    <w:b w:val="1"/>
                    <w:bCs w:val="1"/>
                    <w:u w:val="single"/>
                    <w:rtl w:val="0"/>
                  </w:rPr>
                  <w:t xml:space="preserve">pre-defined pilot deliverables</w:t>
                </w:r>
                <w:r w:rsidDel="00000000" w:rsidR="00000000" w:rsidRPr="00000000">
                  <w:rPr>
                    <w:b w:val="1"/>
                    <w:bCs w:val="1"/>
                    <w:rtl w:val="0"/>
                  </w:rPr>
                  <w:t xml:space="preserve"> - </w:t>
                </w:r>
                <w:r w:rsidDel="00000000" w:rsidR="00000000" w:rsidRPr="00000000">
                  <w:rPr>
                    <w:i w:val="1"/>
                    <w:iCs w:val="1"/>
                    <w:rtl w:val="0"/>
                  </w:rPr>
                  <w:t xml:space="preserve">See Call for Pilot’s Manual; 2.4.4 Reporting. Pilot Deliverables.</w:t>
                </w:r>
              </w:p>
            </w:tc>
          </w:tr>
          <w:tr>
            <w:trPr>
              <w:cantSplit w:val="0"/>
              <w:trHeight w:val="420" w:hRule="atLeast"/>
              <w:tblHeader w:val="0"/>
            </w:trPr>
            <w:tc>
              <w:tcPr>
                <w:gridSpan w:val="4"/>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276" w:lineRule="auto"/>
                  <w:jc w:val="left"/>
                  <w:rPr>
                    <w:i w:val="1"/>
                    <w:iCs w:val="1"/>
                  </w:rPr>
                </w:pPr>
                <w:r w:rsidDel="00000000" w:rsidR="00000000" w:rsidRPr="00000000">
                  <w:rPr>
                    <w:rtl w:val="0"/>
                  </w:rPr>
                </w:r>
              </w:p>
              <w:p w:rsidR="00000000" w:rsidDel="00000000" w:rsidP="00000000" w:rsidRDefault="00000000" w:rsidRPr="00000000" w14:paraId="0000011F">
                <w:pPr>
                  <w:widowControl w:val="0"/>
                  <w:spacing w:after="0" w:line="276" w:lineRule="auto"/>
                  <w:jc w:val="left"/>
                  <w:rPr>
                    <w:b w:val="1"/>
                    <w:bCs w:val="1"/>
                  </w:rPr>
                </w:pP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dae9f7"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240" w:lineRule="auto"/>
                  <w:jc w:val="left"/>
                  <w:rPr>
                    <w:b w:val="1"/>
                    <w:bCs w:val="1"/>
                  </w:rPr>
                </w:pPr>
                <w:r w:rsidDel="00000000" w:rsidR="00000000" w:rsidRPr="00000000">
                  <w:rPr>
                    <w:b w:val="1"/>
                    <w:bCs w:val="1"/>
                    <w:rtl w:val="0"/>
                  </w:rPr>
                  <w:t xml:space="preserve">Nr.</w:t>
                </w:r>
              </w:p>
            </w:tc>
            <w:tc>
              <w:tcPr>
                <w:shd w:fill="dae9f7"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line="240" w:lineRule="auto"/>
                  <w:jc w:val="left"/>
                  <w:rPr>
                    <w:b w:val="1"/>
                    <w:bCs w:val="1"/>
                  </w:rPr>
                </w:pPr>
                <w:r w:rsidDel="00000000" w:rsidR="00000000" w:rsidRPr="00000000">
                  <w:rPr>
                    <w:b w:val="1"/>
                    <w:bCs w:val="1"/>
                    <w:rtl w:val="0"/>
                  </w:rPr>
                  <w:t xml:space="preserve">PD Title</w:t>
                </w:r>
              </w:p>
            </w:tc>
            <w:tc>
              <w:tcPr>
                <w:shd w:fill="dae9f7"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line="240" w:lineRule="auto"/>
                  <w:jc w:val="left"/>
                  <w:rPr>
                    <w:b w:val="1"/>
                    <w:bCs w:val="1"/>
                  </w:rPr>
                </w:pPr>
                <w:r w:rsidDel="00000000" w:rsidR="00000000" w:rsidRPr="00000000">
                  <w:rPr>
                    <w:b w:val="1"/>
                    <w:bCs w:val="1"/>
                    <w:rtl w:val="0"/>
                  </w:rPr>
                  <w:t xml:space="preserve">PD scope</w:t>
                </w:r>
              </w:p>
            </w:tc>
            <w:tc>
              <w:tcPr>
                <w:shd w:fill="dae9f7"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40" w:lineRule="auto"/>
                  <w:jc w:val="left"/>
                  <w:rPr>
                    <w:b w:val="1"/>
                    <w:bCs w:val="1"/>
                  </w:rPr>
                </w:pPr>
                <w:r w:rsidDel="00000000" w:rsidR="00000000" w:rsidRPr="00000000">
                  <w:rPr>
                    <w:b w:val="1"/>
                    <w:bCs w:val="1"/>
                    <w:rtl w:val="0"/>
                  </w:rPr>
                  <w:t xml:space="preserve">Expected due date</w:t>
                </w:r>
              </w:p>
            </w:tc>
          </w:tr>
          <w:tr>
            <w:trPr>
              <w:cantSplit w:val="0"/>
              <w:tblHeader w:val="0"/>
            </w:trPr>
            <w:tc>
              <w:tcPr>
                <w:tcBorders>
                  <w:top w:color="1f75d6" w:space="0" w:sz="8" w:val="single"/>
                  <w:left w:color="1f75d6" w:space="0" w:sz="8" w:val="single"/>
                  <w:bottom w:color="1f75d6" w:space="0" w:sz="8" w:val="single"/>
                  <w:right w:color="1f75d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line="240" w:lineRule="auto"/>
                  <w:jc w:val="left"/>
                  <w:rPr/>
                </w:pPr>
                <w:r w:rsidDel="00000000" w:rsidR="00000000" w:rsidRPr="00000000">
                  <w:rPr>
                    <w:rtl w:val="0"/>
                  </w:rPr>
                  <w:t xml:space="preserve">PD1</w:t>
                </w:r>
              </w:p>
            </w:tc>
            <w:tc>
              <w:tcPr>
                <w:tcBorders>
                  <w:top w:color="1f75d6" w:space="0" w:sz="8" w:val="single"/>
                  <w:left w:color="1f75d6" w:space="0" w:sz="8" w:val="single"/>
                  <w:bottom w:color="1f75d6" w:space="0" w:sz="8" w:val="single"/>
                  <w:right w:color="1f75d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0" w:line="240" w:lineRule="auto"/>
                  <w:jc w:val="left"/>
                  <w:rPr/>
                </w:pPr>
                <w:r w:rsidDel="00000000" w:rsidR="00000000" w:rsidRPr="00000000">
                  <w:rPr>
                    <w:rtl w:val="0"/>
                  </w:rPr>
                  <w:t xml:space="preserve">Data Management Plan &amp; Ethics</w:t>
                </w:r>
              </w:p>
            </w:tc>
            <w:tc>
              <w:tcPr>
                <w:tcBorders>
                  <w:top w:color="1f75d6" w:space="0" w:sz="8" w:val="single"/>
                  <w:left w:color="1f75d6" w:space="0" w:sz="8" w:val="single"/>
                  <w:bottom w:color="1f75d6" w:space="0" w:sz="8" w:val="single"/>
                  <w:right w:color="1f75d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line="240" w:lineRule="auto"/>
                  <w:rPr/>
                </w:pPr>
                <w:r w:rsidDel="00000000" w:rsidR="00000000" w:rsidRPr="00000000">
                  <w:rPr>
                    <w:rtl w:val="0"/>
                  </w:rPr>
                  <w:t xml:space="preserve">Defining data handling, contracting, storage, sharing and preservation practices, together with the ethical principles and compliance measures governing all data use.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line="240" w:lineRule="auto"/>
                  <w:rPr/>
                </w:pPr>
                <w:r w:rsidDel="00000000" w:rsidR="00000000" w:rsidRPr="00000000">
                  <w:rPr>
                    <w:rtl w:val="0"/>
                  </w:rPr>
                  <w:t xml:space="preserve">M1-2</w:t>
                </w:r>
              </w:p>
            </w:tc>
          </w:tr>
          <w:tr>
            <w:trPr>
              <w:cantSplit w:val="0"/>
              <w:tblHeader w:val="0"/>
            </w:trPr>
            <w:tc>
              <w:tcPr>
                <w:tcBorders>
                  <w:top w:color="1f75d6" w:space="0" w:sz="8" w:val="single"/>
                  <w:left w:color="1f75d6" w:space="0" w:sz="8" w:val="single"/>
                  <w:bottom w:color="1f75d6" w:space="0" w:sz="8" w:val="single"/>
                  <w:right w:color="1f75d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line="240" w:lineRule="auto"/>
                  <w:jc w:val="left"/>
                  <w:rPr/>
                </w:pPr>
                <w:r w:rsidDel="00000000" w:rsidR="00000000" w:rsidRPr="00000000">
                  <w:rPr>
                    <w:rtl w:val="0"/>
                  </w:rPr>
                  <w:t xml:space="preserve">PD2</w:t>
                </w:r>
              </w:p>
            </w:tc>
            <w:tc>
              <w:tcPr>
                <w:tcBorders>
                  <w:top w:color="1f75d6" w:space="0" w:sz="8" w:val="single"/>
                  <w:left w:color="1f75d6" w:space="0" w:sz="8" w:val="single"/>
                  <w:bottom w:color="1f75d6" w:space="0" w:sz="8" w:val="single"/>
                  <w:right w:color="1f75d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after="0" w:line="240" w:lineRule="auto"/>
                  <w:jc w:val="left"/>
                  <w:rPr/>
                </w:pPr>
                <w:r w:rsidDel="00000000" w:rsidR="00000000" w:rsidRPr="00000000">
                  <w:rPr>
                    <w:rtl w:val="0"/>
                  </w:rPr>
                  <w:t xml:space="preserve">Interoperability Self-assessment </w:t>
                </w:r>
              </w:p>
            </w:tc>
            <w:tc>
              <w:tcPr>
                <w:tcBorders>
                  <w:top w:color="1f75d6" w:space="0" w:sz="8" w:val="single"/>
                  <w:left w:color="1f75d6" w:space="0" w:sz="8" w:val="single"/>
                  <w:bottom w:color="1f75d6" w:space="0" w:sz="8" w:val="single"/>
                  <w:right w:color="1f75d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after="0" w:line="240" w:lineRule="auto"/>
                  <w:jc w:val="left"/>
                  <w:rPr>
                    <w:b w:val="1"/>
                    <w:bCs w:val="1"/>
                  </w:rPr>
                </w:pPr>
                <w:r w:rsidDel="00000000" w:rsidR="00000000" w:rsidRPr="00000000">
                  <w:rPr>
                    <w:rtl w:val="0"/>
                  </w:rPr>
                  <w:t xml:space="preserve">Complete the LDT4SSC Interoperability Self-Assessment tool at the start and in the second reporting period of the project. </w:t>
                </w:r>
                <w:r w:rsidDel="00000000" w:rsidR="00000000" w:rsidRPr="00000000">
                  <w:rPr>
                    <w:b w:val="1"/>
                    <w:bCs w:val="1"/>
                    <w:rtl w:val="0"/>
                  </w:rPr>
                  <w:t xml:space="preserve">A score above three at the end is a condition for payment.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0" w:line="240" w:lineRule="auto"/>
                  <w:jc w:val="left"/>
                  <w:rPr/>
                </w:pPr>
                <w:r w:rsidDel="00000000" w:rsidR="00000000" w:rsidRPr="00000000">
                  <w:rPr>
                    <w:rtl w:val="0"/>
                  </w:rPr>
                  <w:t xml:space="preserve">1. M1-2 for Pilot lead</w:t>
                </w:r>
              </w:p>
              <w:p w:rsidR="00000000" w:rsidDel="00000000" w:rsidP="00000000" w:rsidRDefault="00000000" w:rsidRPr="00000000" w14:paraId="00000135">
                <w:pPr>
                  <w:widowControl w:val="0"/>
                  <w:spacing w:after="0" w:line="240" w:lineRule="auto"/>
                  <w:jc w:val="left"/>
                  <w:rPr/>
                </w:pPr>
                <w:r w:rsidDel="00000000" w:rsidR="00000000" w:rsidRPr="00000000">
                  <w:rPr>
                    <w:rtl w:val="0"/>
                  </w:rPr>
                  <w:t xml:space="preserve">2. second reporting period</w:t>
                </w:r>
              </w:p>
            </w:tc>
          </w:tr>
          <w:tr>
            <w:trPr>
              <w:cantSplit w:val="0"/>
              <w:tblHeader w:val="0"/>
            </w:trPr>
            <w:tc>
              <w:tcPr>
                <w:tcBorders>
                  <w:top w:color="1f75d6" w:space="0" w:sz="8" w:val="single"/>
                  <w:left w:color="1f75d6" w:space="0" w:sz="8" w:val="single"/>
                  <w:bottom w:color="1f75d6" w:space="0" w:sz="8" w:val="single"/>
                  <w:right w:color="1f75d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240" w:lineRule="auto"/>
                  <w:jc w:val="left"/>
                  <w:rPr/>
                </w:pPr>
                <w:r w:rsidDel="00000000" w:rsidR="00000000" w:rsidRPr="00000000">
                  <w:rPr>
                    <w:rtl w:val="0"/>
                  </w:rPr>
                  <w:t xml:space="preserve">PD3</w:t>
                </w:r>
              </w:p>
            </w:tc>
            <w:tc>
              <w:tcPr>
                <w:tcBorders>
                  <w:top w:color="1f75d6" w:space="0" w:sz="8" w:val="single"/>
                  <w:left w:color="1f75d6" w:space="0" w:sz="8" w:val="single"/>
                  <w:bottom w:color="1f75d6" w:space="0" w:sz="8" w:val="single"/>
                  <w:right w:color="1f75d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line="240" w:lineRule="auto"/>
                  <w:jc w:val="left"/>
                  <w:rPr/>
                </w:pPr>
                <w:r w:rsidDel="00000000" w:rsidR="00000000" w:rsidRPr="00000000">
                  <w:rPr>
                    <w:rtl w:val="0"/>
                  </w:rPr>
                  <w:t xml:space="preserve">Pilot Scope &amp; Architecture </w:t>
                </w:r>
              </w:p>
            </w:tc>
            <w:tc>
              <w:tcPr>
                <w:tcBorders>
                  <w:top w:color="1f75d6" w:space="0" w:sz="8" w:val="single"/>
                  <w:left w:color="1f75d6" w:space="0" w:sz="8" w:val="single"/>
                  <w:bottom w:color="1f75d6" w:space="0" w:sz="8" w:val="single"/>
                  <w:right w:color="1f75d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after="200" w:line="240" w:lineRule="auto"/>
                  <w:rPr/>
                </w:pPr>
                <w:r w:rsidDel="00000000" w:rsidR="00000000" w:rsidRPr="00000000">
                  <w:rPr>
                    <w:rtl w:val="0"/>
                  </w:rPr>
                  <w:t xml:space="preserve">Defines the pilot by outlining its priority use case, key stakeholders, and functional requirements, and sets out the high-level system architecture. This includes identifying technical requirements and specifications, data sources and data models, relevant standards, and the component framework necessary to develop an interoperable LDT and services aligned with the preliminary version of the LDT4SSC blueprint. </w:t>
                </w:r>
              </w:p>
              <w:p w:rsidR="00000000" w:rsidDel="00000000" w:rsidP="00000000" w:rsidRDefault="00000000" w:rsidRPr="00000000" w14:paraId="00000139">
                <w:pPr>
                  <w:widowControl w:val="0"/>
                  <w:spacing w:after="0" w:line="240" w:lineRule="auto"/>
                  <w:rPr>
                    <w:b w:val="1"/>
                    <w:bCs w:val="1"/>
                  </w:rPr>
                </w:pPr>
                <w:r w:rsidDel="00000000" w:rsidR="00000000" w:rsidRPr="00000000">
                  <w:rPr>
                    <w:rtl w:val="0"/>
                  </w:rPr>
                  <w:t xml:space="preserve">In the case of the use of proprietary components, applicants are expected to provide a clear </w:t>
                </w:r>
                <w:r w:rsidDel="00000000" w:rsidR="00000000" w:rsidRPr="00000000">
                  <w:rPr>
                    <w:b w:val="1"/>
                    <w:bCs w:val="1"/>
                    <w:rtl w:val="0"/>
                  </w:rPr>
                  <w:t xml:space="preserve">development plan describing how the solution can be deployed using purely open-source technology</w:t>
                </w:r>
                <w:r w:rsidDel="00000000" w:rsidR="00000000" w:rsidRPr="00000000">
                  <w:rPr>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after="0" w:line="240" w:lineRule="auto"/>
                  <w:jc w:val="left"/>
                  <w:rPr>
                    <w:b w:val="1"/>
                    <w:bCs w:val="1"/>
                    <w:i w:val="1"/>
                    <w:iCs w:val="1"/>
                    <w:color w:val="ff0000"/>
                  </w:rPr>
                </w:pPr>
                <w:r w:rsidDel="00000000" w:rsidR="00000000" w:rsidRPr="00000000">
                  <w:rPr>
                    <w:b w:val="1"/>
                    <w:bCs w:val="1"/>
                    <w:i w:val="1"/>
                    <w:iCs w:val="1"/>
                    <w:color w:val="ff0000"/>
                    <w:rtl w:val="0"/>
                  </w:rPr>
                  <w:t xml:space="preserve">Provide due date</w:t>
                </w:r>
              </w:p>
            </w:tc>
          </w:tr>
          <w:tr>
            <w:trPr>
              <w:cantSplit w:val="0"/>
              <w:tblHeader w:val="0"/>
            </w:trPr>
            <w:tc>
              <w:tcPr>
                <w:tcBorders>
                  <w:top w:color="1f75d6" w:space="0" w:sz="8" w:val="single"/>
                  <w:left w:color="1f75d6" w:space="0" w:sz="8" w:val="single"/>
                  <w:bottom w:color="1f75d6" w:space="0" w:sz="8" w:val="single"/>
                  <w:right w:color="1f75d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after="0" w:line="240" w:lineRule="auto"/>
                  <w:jc w:val="left"/>
                  <w:rPr/>
                </w:pPr>
                <w:r w:rsidDel="00000000" w:rsidR="00000000" w:rsidRPr="00000000">
                  <w:rPr>
                    <w:rtl w:val="0"/>
                  </w:rPr>
                  <w:t xml:space="preserve">PD4</w:t>
                </w:r>
              </w:p>
            </w:tc>
            <w:tc>
              <w:tcPr>
                <w:tcBorders>
                  <w:top w:color="1f75d6" w:space="0" w:sz="8" w:val="single"/>
                  <w:left w:color="1f75d6" w:space="0" w:sz="8" w:val="single"/>
                  <w:bottom w:color="1f75d6" w:space="0" w:sz="8" w:val="single"/>
                  <w:right w:color="1f75d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after="0" w:line="240" w:lineRule="auto"/>
                  <w:jc w:val="left"/>
                  <w:rPr/>
                </w:pPr>
                <w:r w:rsidDel="00000000" w:rsidR="00000000" w:rsidRPr="00000000">
                  <w:rPr>
                    <w:rtl w:val="0"/>
                  </w:rPr>
                  <w:t xml:space="preserve">Governance Scheme </w:t>
                </w:r>
              </w:p>
            </w:tc>
            <w:tc>
              <w:tcPr>
                <w:tcBorders>
                  <w:top w:color="1f75d6" w:space="0" w:sz="8" w:val="single"/>
                  <w:left w:color="1f75d6" w:space="0" w:sz="8" w:val="single"/>
                  <w:bottom w:color="1f75d6" w:space="0" w:sz="8" w:val="single"/>
                  <w:right w:color="1f75d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after="0" w:line="240" w:lineRule="auto"/>
                  <w:rPr/>
                </w:pPr>
                <w:r w:rsidDel="00000000" w:rsidR="00000000" w:rsidRPr="00000000">
                  <w:rPr>
                    <w:rtl w:val="0"/>
                  </w:rPr>
                  <w:t xml:space="preserve">Operating and legal conditions and contractual framework for the LDT and sharing of data and data models, including legal management of interoperability. Terms and conditions for sustainability, replication, scalability, and sharing (legal clauses, contracts used, etc.).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after="0" w:line="240" w:lineRule="auto"/>
                  <w:jc w:val="left"/>
                  <w:rPr>
                    <w:b w:val="1"/>
                    <w:bCs w:val="1"/>
                    <w:i w:val="1"/>
                    <w:iCs w:val="1"/>
                    <w:color w:val="ff0000"/>
                  </w:rPr>
                </w:pPr>
                <w:r w:rsidDel="00000000" w:rsidR="00000000" w:rsidRPr="00000000">
                  <w:rPr>
                    <w:b w:val="1"/>
                    <w:bCs w:val="1"/>
                    <w:i w:val="1"/>
                    <w:iCs w:val="1"/>
                    <w:color w:val="ff0000"/>
                    <w:rtl w:val="0"/>
                  </w:rPr>
                  <w:t xml:space="preserve">Provide due date</w:t>
                </w:r>
              </w:p>
              <w:p w:rsidR="00000000" w:rsidDel="00000000" w:rsidP="00000000" w:rsidRDefault="00000000" w:rsidRPr="00000000" w14:paraId="0000013F">
                <w:pPr>
                  <w:widowControl w:val="0"/>
                  <w:spacing w:after="0" w:line="240" w:lineRule="auto"/>
                  <w:jc w:val="left"/>
                  <w:rPr>
                    <w:i w:val="1"/>
                    <w:iCs w:val="1"/>
                  </w:rPr>
                </w:pPr>
                <w:r w:rsidDel="00000000" w:rsidR="00000000" w:rsidRPr="00000000">
                  <w:rPr>
                    <w:rtl w:val="0"/>
                  </w:rPr>
                </w:r>
              </w:p>
              <w:p w:rsidR="00000000" w:rsidDel="00000000" w:rsidP="00000000" w:rsidRDefault="00000000" w:rsidRPr="00000000" w14:paraId="00000140">
                <w:pPr>
                  <w:widowControl w:val="0"/>
                  <w:spacing w:after="0" w:line="240" w:lineRule="auto"/>
                  <w:jc w:val="left"/>
                  <w:rPr>
                    <w:i w:val="1"/>
                    <w:iCs w:val="1"/>
                  </w:rPr>
                </w:pPr>
                <w:r w:rsidDel="00000000" w:rsidR="00000000" w:rsidRPr="00000000">
                  <w:rPr>
                    <w:rtl w:val="0"/>
                  </w:rPr>
                </w:r>
              </w:p>
            </w:tc>
          </w:tr>
          <w:tr>
            <w:trPr>
              <w:cantSplit w:val="0"/>
              <w:tblHeader w:val="0"/>
            </w:trPr>
            <w:tc>
              <w:tcPr>
                <w:tcBorders>
                  <w:top w:color="1f75d6" w:space="0" w:sz="8" w:val="single"/>
                  <w:left w:color="1f75d6" w:space="0" w:sz="8" w:val="single"/>
                  <w:bottom w:color="1f75d6" w:space="0" w:sz="8" w:val="single"/>
                  <w:right w:color="1f75d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after="0" w:line="240" w:lineRule="auto"/>
                  <w:jc w:val="left"/>
                  <w:rPr/>
                </w:pPr>
                <w:r w:rsidDel="00000000" w:rsidR="00000000" w:rsidRPr="00000000">
                  <w:rPr>
                    <w:rtl w:val="0"/>
                  </w:rPr>
                  <w:t xml:space="preserve">PD5</w:t>
                </w:r>
              </w:p>
            </w:tc>
            <w:tc>
              <w:tcPr>
                <w:tcBorders>
                  <w:top w:color="1f75d6" w:space="0" w:sz="8" w:val="single"/>
                  <w:left w:color="1f75d6" w:space="0" w:sz="8" w:val="single"/>
                  <w:bottom w:color="1f75d6" w:space="0" w:sz="8" w:val="single"/>
                  <w:right w:color="1f75d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after="0" w:line="240" w:lineRule="auto"/>
                  <w:jc w:val="left"/>
                  <w:rPr/>
                </w:pPr>
                <w:r w:rsidDel="00000000" w:rsidR="00000000" w:rsidRPr="00000000">
                  <w:rPr>
                    <w:rtl w:val="0"/>
                  </w:rPr>
                  <w:t xml:space="preserve">Communication, Dissemination,Sustainability and Exploitation Report </w:t>
                </w:r>
              </w:p>
            </w:tc>
            <w:tc>
              <w:tcPr>
                <w:tcBorders>
                  <w:top w:color="1f75d6" w:space="0" w:sz="8" w:val="single"/>
                  <w:left w:color="1f75d6" w:space="0" w:sz="8" w:val="single"/>
                  <w:bottom w:color="1f75d6" w:space="0" w:sz="8" w:val="single"/>
                  <w:right w:color="1f75d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after="200" w:line="240" w:lineRule="auto"/>
                  <w:rPr/>
                </w:pPr>
                <w:r w:rsidDel="00000000" w:rsidR="00000000" w:rsidRPr="00000000">
                  <w:rPr>
                    <w:rtl w:val="0"/>
                  </w:rPr>
                  <w:t xml:space="preserve">Reports on the engagement strategy by detailing stakeholder engagement activities alongside communication, dissemination and marketing actions to support project visibility,  and involvement and promoting the services and their replicability. </w:t>
                </w:r>
              </w:p>
              <w:p w:rsidR="00000000" w:rsidDel="00000000" w:rsidP="00000000" w:rsidRDefault="00000000" w:rsidRPr="00000000" w14:paraId="00000144">
                <w:pPr>
                  <w:widowControl w:val="0"/>
                  <w:spacing w:after="0" w:line="240" w:lineRule="auto"/>
                  <w:rPr/>
                </w:pPr>
                <w:r w:rsidDel="00000000" w:rsidR="00000000" w:rsidRPr="00000000">
                  <w:rPr>
                    <w:b w:val="1"/>
                    <w:bCs w:val="1"/>
                    <w:rtl w:val="0"/>
                  </w:rPr>
                  <w:t xml:space="preserve">Provide a cost-benefit analysis</w:t>
                </w:r>
                <w:r w:rsidDel="00000000" w:rsidR="00000000" w:rsidRPr="00000000">
                  <w:rPr>
                    <w:rtl w:val="0"/>
                  </w:rPr>
                  <w:t xml:space="preserve"> across social, environmental, organisational, and economic dimensions to substantiate your exploitation strategy, demonstrating that impacts have been assessed and measured (including economic impact as well as social and environmental impacts).</w:t>
                </w:r>
              </w:p>
              <w:p w:rsidR="00000000" w:rsidDel="00000000" w:rsidP="00000000" w:rsidRDefault="00000000" w:rsidRPr="00000000" w14:paraId="00000145">
                <w:pPr>
                  <w:widowControl w:val="0"/>
                  <w:spacing w:after="0" w:line="240" w:lineRule="auto"/>
                  <w:rPr/>
                </w:pPr>
                <w:r w:rsidDel="00000000" w:rsidR="00000000" w:rsidRPr="00000000">
                  <w:rPr>
                    <w:rtl w:val="0"/>
                  </w:rPr>
                </w:r>
              </w:p>
              <w:p w:rsidR="00000000" w:rsidDel="00000000" w:rsidP="00000000" w:rsidRDefault="00000000" w:rsidRPr="00000000" w14:paraId="00000146">
                <w:pPr>
                  <w:widowControl w:val="0"/>
                  <w:spacing w:after="0" w:line="240" w:lineRule="auto"/>
                  <w:rPr/>
                </w:pPr>
                <w:r w:rsidDel="00000000" w:rsidR="00000000" w:rsidRPr="00000000">
                  <w:rPr>
                    <w:rtl w:val="0"/>
                  </w:rPr>
                  <w:t xml:space="preserve">Report on the updated plan for sustaining the LDT beyond project lifetime, with the designed business model, referencing also the recommendations from the Strategy for Sustainability and Growth from the LDT4SSC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after="0" w:line="240" w:lineRule="auto"/>
                  <w:jc w:val="left"/>
                  <w:rPr>
                    <w:b w:val="1"/>
                    <w:bCs w:val="1"/>
                    <w:i w:val="1"/>
                    <w:iCs w:val="1"/>
                    <w:color w:val="ff0000"/>
                  </w:rPr>
                </w:pPr>
                <w:r w:rsidDel="00000000" w:rsidR="00000000" w:rsidRPr="00000000">
                  <w:rPr>
                    <w:b w:val="1"/>
                    <w:bCs w:val="1"/>
                    <w:i w:val="1"/>
                    <w:iCs w:val="1"/>
                    <w:color w:val="ff0000"/>
                    <w:rtl w:val="0"/>
                  </w:rPr>
                  <w:t xml:space="preserve">Provide due date</w:t>
                </w:r>
              </w:p>
              <w:p w:rsidR="00000000" w:rsidDel="00000000" w:rsidP="00000000" w:rsidRDefault="00000000" w:rsidRPr="00000000" w14:paraId="00000148">
                <w:pPr>
                  <w:widowControl w:val="0"/>
                  <w:spacing w:after="0" w:line="240" w:lineRule="auto"/>
                  <w:jc w:val="left"/>
                  <w:rPr/>
                </w:pPr>
                <w:r w:rsidDel="00000000" w:rsidR="00000000" w:rsidRPr="00000000">
                  <w:rPr>
                    <w:rtl w:val="0"/>
                  </w:rPr>
                </w:r>
              </w:p>
              <w:p w:rsidR="00000000" w:rsidDel="00000000" w:rsidP="00000000" w:rsidRDefault="00000000" w:rsidRPr="00000000" w14:paraId="00000149">
                <w:pPr>
                  <w:widowControl w:val="0"/>
                  <w:spacing w:after="0" w:line="240" w:lineRule="auto"/>
                  <w:jc w:val="left"/>
                  <w:rPr/>
                </w:pPr>
                <w:r w:rsidDel="00000000" w:rsidR="00000000" w:rsidRPr="00000000">
                  <w:rPr>
                    <w:rtl w:val="0"/>
                  </w:rPr>
                </w:r>
              </w:p>
            </w:tc>
          </w:tr>
        </w:tbl>
      </w:sdtContent>
    </w:sdt>
    <w:p w:rsidR="00000000" w:rsidDel="00000000" w:rsidP="00000000" w:rsidRDefault="00000000" w:rsidRPr="00000000" w14:paraId="0000014A">
      <w:pPr>
        <w:rPr/>
      </w:pPr>
      <w:r w:rsidDel="00000000" w:rsidR="00000000" w:rsidRPr="00000000">
        <w:rPr>
          <w:rtl w:val="0"/>
        </w:rPr>
        <w:t xml:space="preserve">Relevan Rq:12, 24</w:t>
      </w:r>
    </w:p>
    <w:p w:rsidR="00000000" w:rsidDel="00000000" w:rsidP="00000000" w:rsidRDefault="00000000" w:rsidRPr="00000000" w14:paraId="0000014B">
      <w:pPr>
        <w:rPr/>
      </w:pPr>
      <w:r w:rsidDel="00000000" w:rsidR="00000000" w:rsidRPr="00000000">
        <w:rPr>
          <w:rtl w:val="0"/>
        </w:rPr>
      </w:r>
    </w:p>
    <w:sdt>
      <w:sdtPr>
        <w:lock w:val="contentLocked"/>
        <w:id w:val="1196132249"/>
        <w:tag w:val="goog_rdk_10"/>
      </w:sdtPr>
      <w:sdtContent>
        <w:tbl>
          <w:tblPr>
            <w:tblStyle w:val="Table23"/>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14C">
                <w:pPr>
                  <w:widowControl w:val="0"/>
                  <w:jc w:val="both"/>
                  <w:rPr/>
                </w:pPr>
                <w:r w:rsidDel="00000000" w:rsidR="00000000" w:rsidRPr="00000000">
                  <w:rPr>
                    <w:b w:val="1"/>
                    <w:bCs w:val="1"/>
                    <w:rtl w:val="0"/>
                  </w:rPr>
                  <w:t xml:space="preserve">Please describe how you will track and document the AI lifecycle to ensure end-to-end traceability and proof of dependencies for all developed AI components. </w:t>
                </w:r>
                <w:r w:rsidDel="00000000" w:rsidR="00000000" w:rsidRPr="00000000">
                  <w:rPr>
                    <w:rtl w:val="0"/>
                  </w:rPr>
                  <w:t xml:space="preserve">(max 3000 characters)</w:t>
                </w:r>
              </w:p>
            </w:tc>
          </w:tr>
          <w:tr>
            <w:trPr>
              <w:cantSplit w:val="0"/>
              <w:trHeight w:val="2970" w:hRule="atLeast"/>
              <w:tblHeader w:val="0"/>
            </w:trPr>
            <w:tc>
              <w:tcPr>
                <w:vAlign w:val="top"/>
              </w:tcPr>
              <w:p w:rsidR="00000000" w:rsidDel="00000000" w:rsidP="00000000" w:rsidRDefault="00000000" w:rsidRPr="00000000" w14:paraId="0000014D">
                <w:pPr>
                  <w:widowControl w:val="0"/>
                  <w:spacing w:after="200" w:lineRule="auto"/>
                  <w:rPr/>
                </w:pPr>
                <w:r w:rsidDel="00000000" w:rsidR="00000000" w:rsidRPr="00000000">
                  <w:rPr>
                    <w:rtl w:val="0"/>
                  </w:rPr>
                  <w:t xml:space="preserve"> </w:t>
                </w:r>
              </w:p>
              <w:p w:rsidR="00000000" w:rsidDel="00000000" w:rsidP="00000000" w:rsidRDefault="00000000" w:rsidRPr="00000000" w14:paraId="0000014E">
                <w:pPr>
                  <w:rPr/>
                </w:pPr>
                <w:r w:rsidDel="00000000" w:rsidR="00000000" w:rsidRPr="00000000">
                  <w:rPr>
                    <w:rtl w:val="0"/>
                  </w:rPr>
                </w:r>
              </w:p>
            </w:tc>
          </w:tr>
        </w:tbl>
      </w:sdtContent>
    </w:sdt>
    <w:p w:rsidR="00000000" w:rsidDel="00000000" w:rsidP="00000000" w:rsidRDefault="00000000" w:rsidRPr="00000000" w14:paraId="0000014F">
      <w:pPr>
        <w:rPr/>
      </w:pPr>
      <w:r w:rsidDel="00000000" w:rsidR="00000000" w:rsidRPr="00000000">
        <w:rPr>
          <w:rtl w:val="0"/>
        </w:rPr>
        <w:t xml:space="preserve">Relevant Rq: 33</w:t>
      </w:r>
    </w:p>
    <w:p w:rsidR="00000000" w:rsidDel="00000000" w:rsidP="00000000" w:rsidRDefault="00000000" w:rsidRPr="00000000" w14:paraId="00000150">
      <w:pPr>
        <w:widowControl w:val="0"/>
        <w:spacing w:after="0" w:line="240" w:lineRule="auto"/>
        <w:rPr/>
      </w:pPr>
      <w:r w:rsidDel="00000000" w:rsidR="00000000" w:rsidRPr="00000000">
        <w:rPr>
          <w:rtl w:val="0"/>
        </w:rPr>
      </w:r>
    </w:p>
    <w:p w:rsidR="00000000" w:rsidDel="00000000" w:rsidP="00000000" w:rsidRDefault="00000000" w:rsidRPr="00000000" w14:paraId="00000151">
      <w:pPr>
        <w:widowControl w:val="0"/>
        <w:spacing w:after="0" w:line="240" w:lineRule="auto"/>
        <w:rPr/>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417" w:top="1417" w:left="1417" w:right="1417" w:header="708" w:footer="708"/>
          <w:pgNumType w:start="1"/>
          <w:titlePg w:val="1"/>
        </w:sectPr>
      </w:pPr>
      <w:r w:rsidDel="00000000" w:rsidR="00000000" w:rsidRPr="00000000">
        <w:rPr>
          <w:rtl w:val="0"/>
        </w:rPr>
      </w:r>
    </w:p>
    <w:p w:rsidR="00000000" w:rsidDel="00000000" w:rsidP="00000000" w:rsidRDefault="00000000" w:rsidRPr="00000000" w14:paraId="00000152">
      <w:pPr>
        <w:pStyle w:val="Heading2"/>
        <w:numPr>
          <w:ilvl w:val="1"/>
          <w:numId w:val="5"/>
        </w:numPr>
        <w:spacing w:before="240" w:lineRule="auto"/>
        <w:ind w:left="720" w:hanging="720"/>
        <w:rPr/>
      </w:pPr>
      <w:bookmarkStart w:colFirst="0" w:colLast="0" w:name="_heading=h.yywiqx6hypp7" w:id="17"/>
      <w:bookmarkEnd w:id="17"/>
      <w:r w:rsidDel="00000000" w:rsidR="00000000" w:rsidRPr="00000000">
        <w:rPr>
          <w:rtl w:val="0"/>
        </w:rPr>
        <w:t xml:space="preserve">Timetable</w:t>
      </w:r>
    </w:p>
    <w:p w:rsidR="00000000" w:rsidDel="00000000" w:rsidP="00000000" w:rsidRDefault="00000000" w:rsidRPr="00000000" w14:paraId="00000153">
      <w:pPr>
        <w:rPr/>
      </w:pPr>
      <w:r w:rsidDel="00000000" w:rsidR="00000000" w:rsidRPr="00000000">
        <w:rPr>
          <w:rtl w:val="0"/>
        </w:rPr>
      </w:r>
    </w:p>
    <w:tbl>
      <w:tblPr>
        <w:tblStyle w:val="Table24"/>
        <w:tblpPr w:leftFromText="180" w:rightFromText="180" w:topFromText="180" w:bottomFromText="180" w:vertAnchor="text" w:horzAnchor="text" w:tblpX="-34" w:tblpY="0"/>
        <w:tblW w:w="14596.000000000002" w:type="dxa"/>
        <w:jc w:val="left"/>
        <w:tblBorders>
          <w:top w:color="009dd9" w:space="0" w:sz="4" w:val="single"/>
          <w:left w:color="009dd9" w:space="0" w:sz="4" w:val="single"/>
          <w:bottom w:color="009dd9" w:space="0" w:sz="4" w:val="single"/>
          <w:right w:color="009dd9" w:space="0" w:sz="4" w:val="single"/>
          <w:insideH w:color="009dd9" w:space="0" w:sz="4" w:val="single"/>
          <w:insideV w:color="009dd9" w:space="0" w:sz="4" w:val="single"/>
        </w:tblBorders>
        <w:tblLayout w:type="fixed"/>
        <w:tblLook w:val="0400"/>
      </w:tblPr>
      <w:tblGrid>
        <w:gridCol w:w="747"/>
        <w:gridCol w:w="752"/>
        <w:gridCol w:w="3626"/>
        <w:gridCol w:w="510"/>
        <w:gridCol w:w="479"/>
        <w:gridCol w:w="495"/>
        <w:gridCol w:w="495"/>
        <w:gridCol w:w="479"/>
        <w:gridCol w:w="479"/>
        <w:gridCol w:w="479"/>
        <w:gridCol w:w="510"/>
        <w:gridCol w:w="479"/>
        <w:gridCol w:w="530"/>
        <w:gridCol w:w="567"/>
        <w:gridCol w:w="567"/>
        <w:gridCol w:w="567"/>
        <w:gridCol w:w="567"/>
        <w:gridCol w:w="567"/>
        <w:gridCol w:w="567"/>
        <w:gridCol w:w="567"/>
        <w:gridCol w:w="567"/>
        <w:tblGridChange w:id="0">
          <w:tblGrid>
            <w:gridCol w:w="747"/>
            <w:gridCol w:w="752"/>
            <w:gridCol w:w="3626"/>
            <w:gridCol w:w="510"/>
            <w:gridCol w:w="479"/>
            <w:gridCol w:w="495"/>
            <w:gridCol w:w="495"/>
            <w:gridCol w:w="479"/>
            <w:gridCol w:w="479"/>
            <w:gridCol w:w="479"/>
            <w:gridCol w:w="510"/>
            <w:gridCol w:w="479"/>
            <w:gridCol w:w="530"/>
            <w:gridCol w:w="567"/>
            <w:gridCol w:w="567"/>
            <w:gridCol w:w="567"/>
            <w:gridCol w:w="567"/>
            <w:gridCol w:w="567"/>
            <w:gridCol w:w="567"/>
            <w:gridCol w:w="567"/>
            <w:gridCol w:w="567"/>
          </w:tblGrid>
        </w:tblGridChange>
      </w:tblGrid>
      <w:tr>
        <w:trPr>
          <w:cantSplit w:val="1"/>
          <w:trHeight w:val="373" w:hRule="atLeast"/>
          <w:tblHeader w:val="0"/>
        </w:trPr>
        <w:tc>
          <w:tcPr>
            <w:gridSpan w:val="21"/>
            <w:shd w:fill="dbe9f8" w:val="clear"/>
          </w:tcPr>
          <w:p w:rsidR="00000000" w:rsidDel="00000000" w:rsidP="00000000" w:rsidRDefault="00000000" w:rsidRPr="00000000" w14:paraId="00000154">
            <w:pPr>
              <w:spacing w:after="0" w:lineRule="auto"/>
              <w:rPr>
                <w:b w:val="1"/>
                <w:bCs w:val="1"/>
              </w:rPr>
            </w:pPr>
            <w:r w:rsidDel="00000000" w:rsidR="00000000" w:rsidRPr="00000000">
              <w:rPr>
                <w:b w:val="1"/>
                <w:bCs w:val="1"/>
                <w:rtl w:val="0"/>
              </w:rPr>
              <w:t xml:space="preserve">Complete the grey cells to indicate the duration of each activity. </w:t>
            </w:r>
            <w:r w:rsidDel="00000000" w:rsidR="00000000" w:rsidRPr="00000000">
              <w:rPr>
                <w:rtl w:val="0"/>
              </w:rPr>
              <w:t xml:space="preserve"> </w:t>
            </w:r>
            <w:r w:rsidDel="00000000" w:rsidR="00000000" w:rsidRPr="00000000">
              <w:rPr>
                <w:b w:val="1"/>
                <w:bCs w:val="1"/>
                <w:rtl w:val="0"/>
              </w:rPr>
              <w:t xml:space="preserve">Repeat rows or columns as required and shorten the timeline if needed. </w:t>
            </w:r>
          </w:p>
          <w:p w:rsidR="00000000" w:rsidDel="00000000" w:rsidP="00000000" w:rsidRDefault="00000000" w:rsidRPr="00000000" w14:paraId="00000155">
            <w:pPr>
              <w:spacing w:after="0" w:lineRule="auto"/>
              <w:rPr>
                <w:b w:val="1"/>
                <w:bCs w:val="1"/>
              </w:rPr>
            </w:pPr>
            <w:r w:rsidDel="00000000" w:rsidR="00000000" w:rsidRPr="00000000">
              <w:rPr>
                <w:rtl w:val="0"/>
              </w:rPr>
              <w:t xml:space="preserve">Note:  Represent the timing of each activity per work package using actual calendar years and quarters.</w:t>
            </w:r>
            <w:r w:rsidDel="00000000" w:rsidR="00000000" w:rsidRPr="00000000">
              <w:rPr>
                <w:rtl w:val="0"/>
              </w:rPr>
            </w:r>
          </w:p>
        </w:tc>
      </w:tr>
      <w:tr>
        <w:trPr>
          <w:cantSplit w:val="1"/>
          <w:trHeight w:val="355" w:hRule="atLeast"/>
          <w:tblHeader w:val="0"/>
        </w:trPr>
        <w:tc>
          <w:tcPr>
            <w:gridSpan w:val="3"/>
            <w:vMerge w:val="restart"/>
          </w:tcPr>
          <w:p w:rsidR="00000000" w:rsidDel="00000000" w:rsidP="00000000" w:rsidRDefault="00000000" w:rsidRPr="00000000" w14:paraId="0000016A">
            <w:pPr>
              <w:rPr>
                <w:b w:val="1"/>
                <w:bCs w:val="1"/>
                <w:sz w:val="20"/>
                <w:szCs w:val="20"/>
              </w:rPr>
            </w:pPr>
            <w:r w:rsidDel="00000000" w:rsidR="00000000" w:rsidRPr="00000000">
              <w:rPr>
                <w:b w:val="1"/>
                <w:bCs w:val="1"/>
                <w:sz w:val="20"/>
                <w:szCs w:val="20"/>
                <w:rtl w:val="0"/>
              </w:rPr>
              <w:t xml:space="preserve">ACTIVITY</w:t>
            </w:r>
          </w:p>
        </w:tc>
        <w:tc>
          <w:tcPr>
            <w:gridSpan w:val="12"/>
          </w:tcPr>
          <w:p w:rsidR="00000000" w:rsidDel="00000000" w:rsidP="00000000" w:rsidRDefault="00000000" w:rsidRPr="00000000" w14:paraId="0000016D">
            <w:pPr>
              <w:rPr>
                <w:b w:val="1"/>
                <w:bCs w:val="1"/>
                <w:sz w:val="20"/>
                <w:szCs w:val="20"/>
              </w:rPr>
            </w:pPr>
            <w:r w:rsidDel="00000000" w:rsidR="00000000" w:rsidRPr="00000000">
              <w:rPr>
                <w:b w:val="1"/>
                <w:bCs w:val="1"/>
                <w:sz w:val="20"/>
                <w:szCs w:val="20"/>
                <w:rtl w:val="0"/>
              </w:rPr>
              <w:t xml:space="preserve">YEAR 1</w:t>
            </w:r>
          </w:p>
        </w:tc>
        <w:tc>
          <w:tcPr>
            <w:gridSpan w:val="6"/>
          </w:tcPr>
          <w:p w:rsidR="00000000" w:rsidDel="00000000" w:rsidP="00000000" w:rsidRDefault="00000000" w:rsidRPr="00000000" w14:paraId="00000179">
            <w:pPr>
              <w:rPr>
                <w:b w:val="1"/>
                <w:bCs w:val="1"/>
                <w:sz w:val="20"/>
                <w:szCs w:val="20"/>
              </w:rPr>
            </w:pPr>
            <w:r w:rsidDel="00000000" w:rsidR="00000000" w:rsidRPr="00000000">
              <w:rPr>
                <w:b w:val="1"/>
                <w:bCs w:val="1"/>
                <w:sz w:val="20"/>
                <w:szCs w:val="20"/>
                <w:rtl w:val="0"/>
              </w:rPr>
              <w:t xml:space="preserve">YEAR 2</w:t>
            </w:r>
          </w:p>
        </w:tc>
      </w:tr>
      <w:tr>
        <w:trPr>
          <w:cantSplit w:val="1"/>
          <w:trHeight w:val="355" w:hRule="atLeast"/>
          <w:tblHeader w:val="0"/>
        </w:trPr>
        <w:tc>
          <w:tcPr>
            <w:gridSpan w:val="3"/>
            <w:vMerge w:val="continue"/>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0"/>
                <w:szCs w:val="20"/>
              </w:rPr>
            </w:pPr>
            <w:r w:rsidDel="00000000" w:rsidR="00000000" w:rsidRPr="00000000">
              <w:rPr>
                <w:rtl w:val="0"/>
              </w:rPr>
            </w:r>
          </w:p>
        </w:tc>
        <w:tc>
          <w:tcPr/>
          <w:p w:rsidR="00000000" w:rsidDel="00000000" w:rsidP="00000000" w:rsidRDefault="00000000" w:rsidRPr="00000000" w14:paraId="00000182">
            <w:pPr>
              <w:rPr>
                <w:sz w:val="16"/>
                <w:szCs w:val="16"/>
              </w:rPr>
            </w:pPr>
            <w:r w:rsidDel="00000000" w:rsidR="00000000" w:rsidRPr="00000000">
              <w:rPr>
                <w:sz w:val="16"/>
                <w:szCs w:val="16"/>
                <w:rtl w:val="0"/>
              </w:rPr>
              <w:t xml:space="preserve">M1</w:t>
            </w:r>
          </w:p>
        </w:tc>
        <w:tc>
          <w:tcPr/>
          <w:p w:rsidR="00000000" w:rsidDel="00000000" w:rsidP="00000000" w:rsidRDefault="00000000" w:rsidRPr="00000000" w14:paraId="00000183">
            <w:pPr>
              <w:rPr>
                <w:sz w:val="16"/>
                <w:szCs w:val="16"/>
              </w:rPr>
            </w:pPr>
            <w:r w:rsidDel="00000000" w:rsidR="00000000" w:rsidRPr="00000000">
              <w:rPr>
                <w:sz w:val="16"/>
                <w:szCs w:val="16"/>
                <w:rtl w:val="0"/>
              </w:rPr>
              <w:t xml:space="preserve">M2</w:t>
            </w:r>
          </w:p>
        </w:tc>
        <w:tc>
          <w:tcPr/>
          <w:p w:rsidR="00000000" w:rsidDel="00000000" w:rsidP="00000000" w:rsidRDefault="00000000" w:rsidRPr="00000000" w14:paraId="00000184">
            <w:pPr>
              <w:rPr>
                <w:sz w:val="16"/>
                <w:szCs w:val="16"/>
              </w:rPr>
            </w:pPr>
            <w:r w:rsidDel="00000000" w:rsidR="00000000" w:rsidRPr="00000000">
              <w:rPr>
                <w:sz w:val="16"/>
                <w:szCs w:val="16"/>
                <w:rtl w:val="0"/>
              </w:rPr>
              <w:t xml:space="preserve">M3</w:t>
            </w:r>
          </w:p>
        </w:tc>
        <w:tc>
          <w:tcPr/>
          <w:p w:rsidR="00000000" w:rsidDel="00000000" w:rsidP="00000000" w:rsidRDefault="00000000" w:rsidRPr="00000000" w14:paraId="00000185">
            <w:pPr>
              <w:rPr>
                <w:sz w:val="16"/>
                <w:szCs w:val="16"/>
              </w:rPr>
            </w:pPr>
            <w:r w:rsidDel="00000000" w:rsidR="00000000" w:rsidRPr="00000000">
              <w:rPr>
                <w:sz w:val="16"/>
                <w:szCs w:val="16"/>
                <w:rtl w:val="0"/>
              </w:rPr>
              <w:t xml:space="preserve">M4</w:t>
            </w:r>
          </w:p>
        </w:tc>
        <w:tc>
          <w:tcPr/>
          <w:p w:rsidR="00000000" w:rsidDel="00000000" w:rsidP="00000000" w:rsidRDefault="00000000" w:rsidRPr="00000000" w14:paraId="00000186">
            <w:pPr>
              <w:rPr>
                <w:sz w:val="16"/>
                <w:szCs w:val="16"/>
              </w:rPr>
            </w:pPr>
            <w:r w:rsidDel="00000000" w:rsidR="00000000" w:rsidRPr="00000000">
              <w:rPr>
                <w:sz w:val="16"/>
                <w:szCs w:val="16"/>
                <w:rtl w:val="0"/>
              </w:rPr>
              <w:t xml:space="preserve">M5</w:t>
            </w:r>
          </w:p>
        </w:tc>
        <w:tc>
          <w:tcPr/>
          <w:p w:rsidR="00000000" w:rsidDel="00000000" w:rsidP="00000000" w:rsidRDefault="00000000" w:rsidRPr="00000000" w14:paraId="00000187">
            <w:pPr>
              <w:rPr>
                <w:sz w:val="16"/>
                <w:szCs w:val="16"/>
              </w:rPr>
            </w:pPr>
            <w:r w:rsidDel="00000000" w:rsidR="00000000" w:rsidRPr="00000000">
              <w:rPr>
                <w:sz w:val="16"/>
                <w:szCs w:val="16"/>
                <w:rtl w:val="0"/>
              </w:rPr>
              <w:t xml:space="preserve">M6</w:t>
            </w:r>
          </w:p>
        </w:tc>
        <w:tc>
          <w:tcPr/>
          <w:p w:rsidR="00000000" w:rsidDel="00000000" w:rsidP="00000000" w:rsidRDefault="00000000" w:rsidRPr="00000000" w14:paraId="00000188">
            <w:pPr>
              <w:rPr>
                <w:sz w:val="16"/>
                <w:szCs w:val="16"/>
              </w:rPr>
            </w:pPr>
            <w:r w:rsidDel="00000000" w:rsidR="00000000" w:rsidRPr="00000000">
              <w:rPr>
                <w:sz w:val="16"/>
                <w:szCs w:val="16"/>
                <w:rtl w:val="0"/>
              </w:rPr>
              <w:t xml:space="preserve">M7</w:t>
            </w:r>
          </w:p>
        </w:tc>
        <w:tc>
          <w:tcPr/>
          <w:p w:rsidR="00000000" w:rsidDel="00000000" w:rsidP="00000000" w:rsidRDefault="00000000" w:rsidRPr="00000000" w14:paraId="00000189">
            <w:pPr>
              <w:rPr>
                <w:sz w:val="16"/>
                <w:szCs w:val="16"/>
              </w:rPr>
            </w:pPr>
            <w:r w:rsidDel="00000000" w:rsidR="00000000" w:rsidRPr="00000000">
              <w:rPr>
                <w:sz w:val="16"/>
                <w:szCs w:val="16"/>
                <w:rtl w:val="0"/>
              </w:rPr>
              <w:t xml:space="preserve">M8</w:t>
            </w:r>
          </w:p>
        </w:tc>
        <w:tc>
          <w:tcPr/>
          <w:p w:rsidR="00000000" w:rsidDel="00000000" w:rsidP="00000000" w:rsidRDefault="00000000" w:rsidRPr="00000000" w14:paraId="0000018A">
            <w:pPr>
              <w:rPr>
                <w:sz w:val="16"/>
                <w:szCs w:val="16"/>
              </w:rPr>
            </w:pPr>
            <w:r w:rsidDel="00000000" w:rsidR="00000000" w:rsidRPr="00000000">
              <w:rPr>
                <w:sz w:val="16"/>
                <w:szCs w:val="16"/>
                <w:rtl w:val="0"/>
              </w:rPr>
              <w:t xml:space="preserve">M9</w:t>
            </w:r>
          </w:p>
        </w:tc>
        <w:tc>
          <w:tcPr/>
          <w:p w:rsidR="00000000" w:rsidDel="00000000" w:rsidP="00000000" w:rsidRDefault="00000000" w:rsidRPr="00000000" w14:paraId="0000018B">
            <w:pPr>
              <w:rPr>
                <w:sz w:val="16"/>
                <w:szCs w:val="16"/>
              </w:rPr>
            </w:pPr>
            <w:r w:rsidDel="00000000" w:rsidR="00000000" w:rsidRPr="00000000">
              <w:rPr>
                <w:sz w:val="16"/>
                <w:szCs w:val="16"/>
                <w:rtl w:val="0"/>
              </w:rPr>
              <w:t xml:space="preserve">M10</w:t>
            </w:r>
          </w:p>
        </w:tc>
        <w:tc>
          <w:tcPr/>
          <w:p w:rsidR="00000000" w:rsidDel="00000000" w:rsidP="00000000" w:rsidRDefault="00000000" w:rsidRPr="00000000" w14:paraId="0000018C">
            <w:pPr>
              <w:rPr>
                <w:sz w:val="16"/>
                <w:szCs w:val="16"/>
              </w:rPr>
            </w:pPr>
            <w:r w:rsidDel="00000000" w:rsidR="00000000" w:rsidRPr="00000000">
              <w:rPr>
                <w:sz w:val="16"/>
                <w:szCs w:val="16"/>
                <w:rtl w:val="0"/>
              </w:rPr>
              <w:t xml:space="preserve">M11</w:t>
            </w:r>
          </w:p>
        </w:tc>
        <w:tc>
          <w:tcPr/>
          <w:p w:rsidR="00000000" w:rsidDel="00000000" w:rsidP="00000000" w:rsidRDefault="00000000" w:rsidRPr="00000000" w14:paraId="0000018D">
            <w:pPr>
              <w:rPr>
                <w:sz w:val="16"/>
                <w:szCs w:val="16"/>
              </w:rPr>
            </w:pPr>
            <w:r w:rsidDel="00000000" w:rsidR="00000000" w:rsidRPr="00000000">
              <w:rPr>
                <w:sz w:val="16"/>
                <w:szCs w:val="16"/>
                <w:rtl w:val="0"/>
              </w:rPr>
              <w:t xml:space="preserve">M12</w:t>
            </w:r>
          </w:p>
        </w:tc>
        <w:tc>
          <w:tcPr/>
          <w:p w:rsidR="00000000" w:rsidDel="00000000" w:rsidP="00000000" w:rsidRDefault="00000000" w:rsidRPr="00000000" w14:paraId="0000018E">
            <w:pPr>
              <w:rPr>
                <w:sz w:val="16"/>
                <w:szCs w:val="16"/>
              </w:rPr>
            </w:pPr>
            <w:r w:rsidDel="00000000" w:rsidR="00000000" w:rsidRPr="00000000">
              <w:rPr>
                <w:sz w:val="16"/>
                <w:szCs w:val="16"/>
                <w:rtl w:val="0"/>
              </w:rPr>
              <w:t xml:space="preserve">M13</w:t>
            </w:r>
          </w:p>
        </w:tc>
        <w:tc>
          <w:tcPr/>
          <w:p w:rsidR="00000000" w:rsidDel="00000000" w:rsidP="00000000" w:rsidRDefault="00000000" w:rsidRPr="00000000" w14:paraId="0000018F">
            <w:pPr>
              <w:rPr>
                <w:sz w:val="16"/>
                <w:szCs w:val="16"/>
              </w:rPr>
            </w:pPr>
            <w:r w:rsidDel="00000000" w:rsidR="00000000" w:rsidRPr="00000000">
              <w:rPr>
                <w:sz w:val="16"/>
                <w:szCs w:val="16"/>
                <w:rtl w:val="0"/>
              </w:rPr>
              <w:t xml:space="preserve">M14</w:t>
            </w:r>
          </w:p>
        </w:tc>
        <w:tc>
          <w:tcPr/>
          <w:p w:rsidR="00000000" w:rsidDel="00000000" w:rsidP="00000000" w:rsidRDefault="00000000" w:rsidRPr="00000000" w14:paraId="00000190">
            <w:pPr>
              <w:rPr>
                <w:sz w:val="16"/>
                <w:szCs w:val="16"/>
              </w:rPr>
            </w:pPr>
            <w:r w:rsidDel="00000000" w:rsidR="00000000" w:rsidRPr="00000000">
              <w:rPr>
                <w:sz w:val="16"/>
                <w:szCs w:val="16"/>
                <w:rtl w:val="0"/>
              </w:rPr>
              <w:t xml:space="preserve">M15</w:t>
            </w:r>
          </w:p>
        </w:tc>
        <w:tc>
          <w:tcPr/>
          <w:p w:rsidR="00000000" w:rsidDel="00000000" w:rsidP="00000000" w:rsidRDefault="00000000" w:rsidRPr="00000000" w14:paraId="00000191">
            <w:pPr>
              <w:rPr>
                <w:sz w:val="16"/>
                <w:szCs w:val="16"/>
              </w:rPr>
            </w:pPr>
            <w:r w:rsidDel="00000000" w:rsidR="00000000" w:rsidRPr="00000000">
              <w:rPr>
                <w:sz w:val="16"/>
                <w:szCs w:val="16"/>
                <w:rtl w:val="0"/>
              </w:rPr>
              <w:t xml:space="preserve">M16</w:t>
            </w:r>
          </w:p>
        </w:tc>
        <w:tc>
          <w:tcPr/>
          <w:p w:rsidR="00000000" w:rsidDel="00000000" w:rsidP="00000000" w:rsidRDefault="00000000" w:rsidRPr="00000000" w14:paraId="00000192">
            <w:pPr>
              <w:rPr>
                <w:sz w:val="16"/>
                <w:szCs w:val="16"/>
              </w:rPr>
            </w:pPr>
            <w:r w:rsidDel="00000000" w:rsidR="00000000" w:rsidRPr="00000000">
              <w:rPr>
                <w:sz w:val="16"/>
                <w:szCs w:val="16"/>
                <w:rtl w:val="0"/>
              </w:rPr>
              <w:t xml:space="preserve">M17</w:t>
            </w:r>
          </w:p>
        </w:tc>
        <w:tc>
          <w:tcPr/>
          <w:p w:rsidR="00000000" w:rsidDel="00000000" w:rsidP="00000000" w:rsidRDefault="00000000" w:rsidRPr="00000000" w14:paraId="00000193">
            <w:pPr>
              <w:rPr>
                <w:sz w:val="16"/>
                <w:szCs w:val="16"/>
              </w:rPr>
            </w:pPr>
            <w:r w:rsidDel="00000000" w:rsidR="00000000" w:rsidRPr="00000000">
              <w:rPr>
                <w:sz w:val="16"/>
                <w:szCs w:val="16"/>
                <w:rtl w:val="0"/>
              </w:rPr>
              <w:t xml:space="preserve">M18</w:t>
            </w:r>
          </w:p>
        </w:tc>
      </w:tr>
      <w:tr>
        <w:trPr>
          <w:cantSplit w:val="1"/>
          <w:trHeight w:val="177" w:hRule="atLeast"/>
          <w:tblHeader w:val="0"/>
        </w:trPr>
        <w:tc>
          <w:tcPr/>
          <w:p w:rsidR="00000000" w:rsidDel="00000000" w:rsidP="00000000" w:rsidRDefault="00000000" w:rsidRPr="00000000" w14:paraId="00000194">
            <w:pPr>
              <w:rPr>
                <w:b w:val="1"/>
                <w:bCs w:val="1"/>
                <w:sz w:val="16"/>
                <w:szCs w:val="16"/>
              </w:rPr>
            </w:pPr>
            <w:r w:rsidDel="00000000" w:rsidR="00000000" w:rsidRPr="00000000">
              <w:rPr>
                <w:sz w:val="16"/>
                <w:szCs w:val="16"/>
                <w:rtl w:val="0"/>
              </w:rPr>
              <w:t xml:space="preserve">WP1</w:t>
            </w:r>
            <w:r w:rsidDel="00000000" w:rsidR="00000000" w:rsidRPr="00000000">
              <w:rPr>
                <w:rtl w:val="0"/>
              </w:rPr>
            </w:r>
          </w:p>
        </w:tc>
        <w:tc>
          <w:tcPr/>
          <w:p w:rsidR="00000000" w:rsidDel="00000000" w:rsidP="00000000" w:rsidRDefault="00000000" w:rsidRPr="00000000" w14:paraId="00000195">
            <w:pPr>
              <w:rPr>
                <w:sz w:val="16"/>
                <w:szCs w:val="16"/>
              </w:rPr>
            </w:pPr>
            <w:r w:rsidDel="00000000" w:rsidR="00000000" w:rsidRPr="00000000">
              <w:rPr>
                <w:sz w:val="16"/>
                <w:szCs w:val="16"/>
                <w:rtl w:val="0"/>
              </w:rPr>
              <w:t xml:space="preserve">T1.1</w:t>
            </w:r>
          </w:p>
        </w:tc>
        <w:tc>
          <w:tcPr/>
          <w:p w:rsidR="00000000" w:rsidDel="00000000" w:rsidP="00000000" w:rsidRDefault="00000000" w:rsidRPr="00000000" w14:paraId="00000196">
            <w:pPr>
              <w:rPr>
                <w:sz w:val="20"/>
                <w:szCs w:val="20"/>
              </w:rPr>
            </w:pPr>
            <w:r w:rsidDel="00000000" w:rsidR="00000000" w:rsidRPr="00000000">
              <w:rPr>
                <w:rtl w:val="0"/>
              </w:rPr>
            </w:r>
          </w:p>
        </w:tc>
        <w:tc>
          <w:tcPr>
            <w:shd w:fill="d1d1d1" w:val="clear"/>
          </w:tcPr>
          <w:p w:rsidR="00000000" w:rsidDel="00000000" w:rsidP="00000000" w:rsidRDefault="00000000" w:rsidRPr="00000000" w14:paraId="00000197">
            <w:pPr>
              <w:rPr>
                <w:sz w:val="20"/>
                <w:szCs w:val="20"/>
              </w:rPr>
            </w:pPr>
            <w:r w:rsidDel="00000000" w:rsidR="00000000" w:rsidRPr="00000000">
              <w:rPr>
                <w:rtl w:val="0"/>
              </w:rPr>
            </w:r>
          </w:p>
        </w:tc>
        <w:tc>
          <w:tcPr>
            <w:shd w:fill="d1d1d1" w:val="clear"/>
          </w:tcPr>
          <w:p w:rsidR="00000000" w:rsidDel="00000000" w:rsidP="00000000" w:rsidRDefault="00000000" w:rsidRPr="00000000" w14:paraId="00000198">
            <w:pPr>
              <w:rPr>
                <w:sz w:val="20"/>
                <w:szCs w:val="20"/>
              </w:rPr>
            </w:pPr>
            <w:r w:rsidDel="00000000" w:rsidR="00000000" w:rsidRPr="00000000">
              <w:rPr>
                <w:rtl w:val="0"/>
              </w:rPr>
            </w:r>
          </w:p>
        </w:tc>
        <w:tc>
          <w:tcPr>
            <w:shd w:fill="d1d1d1" w:val="clear"/>
          </w:tcPr>
          <w:p w:rsidR="00000000" w:rsidDel="00000000" w:rsidP="00000000" w:rsidRDefault="00000000" w:rsidRPr="00000000" w14:paraId="00000199">
            <w:pPr>
              <w:rPr>
                <w:sz w:val="20"/>
                <w:szCs w:val="20"/>
              </w:rPr>
            </w:pPr>
            <w:r w:rsidDel="00000000" w:rsidR="00000000" w:rsidRPr="00000000">
              <w:rPr>
                <w:rtl w:val="0"/>
              </w:rPr>
            </w:r>
          </w:p>
        </w:tc>
        <w:tc>
          <w:tcPr>
            <w:shd w:fill="d1d1d1" w:val="clear"/>
          </w:tcPr>
          <w:p w:rsidR="00000000" w:rsidDel="00000000" w:rsidP="00000000" w:rsidRDefault="00000000" w:rsidRPr="00000000" w14:paraId="0000019A">
            <w:pPr>
              <w:rPr>
                <w:sz w:val="20"/>
                <w:szCs w:val="20"/>
              </w:rPr>
            </w:pPr>
            <w:r w:rsidDel="00000000" w:rsidR="00000000" w:rsidRPr="00000000">
              <w:rPr>
                <w:rtl w:val="0"/>
              </w:rPr>
            </w:r>
          </w:p>
        </w:tc>
        <w:tc>
          <w:tcPr>
            <w:shd w:fill="d1d1d1" w:val="clear"/>
          </w:tcPr>
          <w:p w:rsidR="00000000" w:rsidDel="00000000" w:rsidP="00000000" w:rsidRDefault="00000000" w:rsidRPr="00000000" w14:paraId="0000019B">
            <w:pPr>
              <w:rPr>
                <w:sz w:val="20"/>
                <w:szCs w:val="20"/>
              </w:rPr>
            </w:pPr>
            <w:r w:rsidDel="00000000" w:rsidR="00000000" w:rsidRPr="00000000">
              <w:rPr>
                <w:rtl w:val="0"/>
              </w:rPr>
            </w:r>
          </w:p>
        </w:tc>
        <w:tc>
          <w:tcPr>
            <w:shd w:fill="d1d1d1" w:val="clear"/>
          </w:tcPr>
          <w:p w:rsidR="00000000" w:rsidDel="00000000" w:rsidP="00000000" w:rsidRDefault="00000000" w:rsidRPr="00000000" w14:paraId="0000019C">
            <w:pPr>
              <w:rPr>
                <w:sz w:val="20"/>
                <w:szCs w:val="20"/>
              </w:rPr>
            </w:pPr>
            <w:r w:rsidDel="00000000" w:rsidR="00000000" w:rsidRPr="00000000">
              <w:rPr>
                <w:rtl w:val="0"/>
              </w:rPr>
            </w:r>
          </w:p>
        </w:tc>
        <w:tc>
          <w:tcPr>
            <w:shd w:fill="d1d1d1" w:val="clear"/>
          </w:tcPr>
          <w:p w:rsidR="00000000" w:rsidDel="00000000" w:rsidP="00000000" w:rsidRDefault="00000000" w:rsidRPr="00000000" w14:paraId="0000019D">
            <w:pPr>
              <w:rPr>
                <w:sz w:val="20"/>
                <w:szCs w:val="20"/>
              </w:rPr>
            </w:pPr>
            <w:r w:rsidDel="00000000" w:rsidR="00000000" w:rsidRPr="00000000">
              <w:rPr>
                <w:rtl w:val="0"/>
              </w:rPr>
            </w:r>
          </w:p>
        </w:tc>
        <w:tc>
          <w:tcPr>
            <w:shd w:fill="d1d1d1" w:val="clear"/>
          </w:tcPr>
          <w:p w:rsidR="00000000" w:rsidDel="00000000" w:rsidP="00000000" w:rsidRDefault="00000000" w:rsidRPr="00000000" w14:paraId="0000019E">
            <w:pPr>
              <w:rPr>
                <w:sz w:val="20"/>
                <w:szCs w:val="20"/>
              </w:rPr>
            </w:pPr>
            <w:r w:rsidDel="00000000" w:rsidR="00000000" w:rsidRPr="00000000">
              <w:rPr>
                <w:rtl w:val="0"/>
              </w:rPr>
            </w:r>
          </w:p>
        </w:tc>
        <w:tc>
          <w:tcPr>
            <w:shd w:fill="d1d1d1" w:val="clear"/>
          </w:tcPr>
          <w:p w:rsidR="00000000" w:rsidDel="00000000" w:rsidP="00000000" w:rsidRDefault="00000000" w:rsidRPr="00000000" w14:paraId="0000019F">
            <w:pPr>
              <w:rPr>
                <w:sz w:val="20"/>
                <w:szCs w:val="20"/>
              </w:rPr>
            </w:pPr>
            <w:r w:rsidDel="00000000" w:rsidR="00000000" w:rsidRPr="00000000">
              <w:rPr>
                <w:rtl w:val="0"/>
              </w:rPr>
            </w:r>
          </w:p>
        </w:tc>
        <w:tc>
          <w:tcPr>
            <w:shd w:fill="d1d1d1" w:val="clear"/>
          </w:tcPr>
          <w:p w:rsidR="00000000" w:rsidDel="00000000" w:rsidP="00000000" w:rsidRDefault="00000000" w:rsidRPr="00000000" w14:paraId="000001A0">
            <w:pPr>
              <w:rPr>
                <w:sz w:val="20"/>
                <w:szCs w:val="20"/>
              </w:rPr>
            </w:pPr>
            <w:r w:rsidDel="00000000" w:rsidR="00000000" w:rsidRPr="00000000">
              <w:rPr>
                <w:rtl w:val="0"/>
              </w:rPr>
            </w:r>
          </w:p>
        </w:tc>
        <w:tc>
          <w:tcPr>
            <w:shd w:fill="d1d1d1" w:val="clear"/>
          </w:tcPr>
          <w:p w:rsidR="00000000" w:rsidDel="00000000" w:rsidP="00000000" w:rsidRDefault="00000000" w:rsidRPr="00000000" w14:paraId="000001A1">
            <w:pPr>
              <w:rPr>
                <w:sz w:val="20"/>
                <w:szCs w:val="20"/>
              </w:rPr>
            </w:pPr>
            <w:r w:rsidDel="00000000" w:rsidR="00000000" w:rsidRPr="00000000">
              <w:rPr>
                <w:rtl w:val="0"/>
              </w:rPr>
            </w:r>
          </w:p>
        </w:tc>
        <w:tc>
          <w:tcPr>
            <w:shd w:fill="d1d1d1" w:val="clear"/>
          </w:tcPr>
          <w:p w:rsidR="00000000" w:rsidDel="00000000" w:rsidP="00000000" w:rsidRDefault="00000000" w:rsidRPr="00000000" w14:paraId="000001A2">
            <w:pPr>
              <w:rPr>
                <w:sz w:val="20"/>
                <w:szCs w:val="20"/>
              </w:rPr>
            </w:pPr>
            <w:r w:rsidDel="00000000" w:rsidR="00000000" w:rsidRPr="00000000">
              <w:rPr>
                <w:rtl w:val="0"/>
              </w:rPr>
            </w:r>
          </w:p>
        </w:tc>
        <w:tc>
          <w:tcPr/>
          <w:p w:rsidR="00000000" w:rsidDel="00000000" w:rsidP="00000000" w:rsidRDefault="00000000" w:rsidRPr="00000000" w14:paraId="000001A3">
            <w:pPr>
              <w:rPr>
                <w:sz w:val="20"/>
                <w:szCs w:val="20"/>
              </w:rPr>
            </w:pPr>
            <w:r w:rsidDel="00000000" w:rsidR="00000000" w:rsidRPr="00000000">
              <w:rPr>
                <w:rtl w:val="0"/>
              </w:rPr>
            </w:r>
          </w:p>
        </w:tc>
        <w:tc>
          <w:tcPr/>
          <w:p w:rsidR="00000000" w:rsidDel="00000000" w:rsidP="00000000" w:rsidRDefault="00000000" w:rsidRPr="00000000" w14:paraId="000001A4">
            <w:pPr>
              <w:rPr>
                <w:sz w:val="20"/>
                <w:szCs w:val="20"/>
              </w:rPr>
            </w:pPr>
            <w:r w:rsidDel="00000000" w:rsidR="00000000" w:rsidRPr="00000000">
              <w:rPr>
                <w:rtl w:val="0"/>
              </w:rPr>
            </w:r>
          </w:p>
        </w:tc>
        <w:tc>
          <w:tcPr/>
          <w:p w:rsidR="00000000" w:rsidDel="00000000" w:rsidP="00000000" w:rsidRDefault="00000000" w:rsidRPr="00000000" w14:paraId="000001A5">
            <w:pPr>
              <w:rPr>
                <w:sz w:val="20"/>
                <w:szCs w:val="20"/>
              </w:rPr>
            </w:pPr>
            <w:r w:rsidDel="00000000" w:rsidR="00000000" w:rsidRPr="00000000">
              <w:rPr>
                <w:rtl w:val="0"/>
              </w:rPr>
            </w:r>
          </w:p>
        </w:tc>
        <w:tc>
          <w:tcPr/>
          <w:p w:rsidR="00000000" w:rsidDel="00000000" w:rsidP="00000000" w:rsidRDefault="00000000" w:rsidRPr="00000000" w14:paraId="000001A6">
            <w:pPr>
              <w:rPr>
                <w:sz w:val="20"/>
                <w:szCs w:val="20"/>
              </w:rPr>
            </w:pPr>
            <w:r w:rsidDel="00000000" w:rsidR="00000000" w:rsidRPr="00000000">
              <w:rPr>
                <w:rtl w:val="0"/>
              </w:rPr>
            </w:r>
          </w:p>
        </w:tc>
        <w:tc>
          <w:tcPr/>
          <w:p w:rsidR="00000000" w:rsidDel="00000000" w:rsidP="00000000" w:rsidRDefault="00000000" w:rsidRPr="00000000" w14:paraId="000001A7">
            <w:pPr>
              <w:rPr>
                <w:sz w:val="20"/>
                <w:szCs w:val="20"/>
              </w:rPr>
            </w:pPr>
            <w:r w:rsidDel="00000000" w:rsidR="00000000" w:rsidRPr="00000000">
              <w:rPr>
                <w:rtl w:val="0"/>
              </w:rPr>
            </w:r>
          </w:p>
        </w:tc>
        <w:tc>
          <w:tcPr/>
          <w:p w:rsidR="00000000" w:rsidDel="00000000" w:rsidP="00000000" w:rsidRDefault="00000000" w:rsidRPr="00000000" w14:paraId="000001A8">
            <w:pPr>
              <w:rPr>
                <w:sz w:val="20"/>
                <w:szCs w:val="20"/>
              </w:rPr>
            </w:pPr>
            <w:r w:rsidDel="00000000" w:rsidR="00000000" w:rsidRPr="00000000">
              <w:rPr>
                <w:rtl w:val="0"/>
              </w:rPr>
            </w:r>
          </w:p>
        </w:tc>
      </w:tr>
      <w:tr>
        <w:trPr>
          <w:cantSplit w:val="1"/>
          <w:trHeight w:val="105" w:hRule="atLeast"/>
          <w:tblHeader w:val="0"/>
        </w:trPr>
        <w:tc>
          <w:tcPr/>
          <w:p w:rsidR="00000000" w:rsidDel="00000000" w:rsidP="00000000" w:rsidRDefault="00000000" w:rsidRPr="00000000" w14:paraId="000001A9">
            <w:pPr>
              <w:rPr>
                <w:b w:val="1"/>
                <w:bCs w:val="1"/>
                <w:sz w:val="16"/>
                <w:szCs w:val="16"/>
              </w:rPr>
            </w:pPr>
            <w:r w:rsidDel="00000000" w:rsidR="00000000" w:rsidRPr="00000000">
              <w:rPr>
                <w:sz w:val="16"/>
                <w:szCs w:val="16"/>
                <w:rtl w:val="0"/>
              </w:rPr>
              <w:t xml:space="preserve">WP1</w:t>
            </w:r>
            <w:r w:rsidDel="00000000" w:rsidR="00000000" w:rsidRPr="00000000">
              <w:rPr>
                <w:rtl w:val="0"/>
              </w:rPr>
            </w:r>
          </w:p>
        </w:tc>
        <w:tc>
          <w:tcPr/>
          <w:p w:rsidR="00000000" w:rsidDel="00000000" w:rsidP="00000000" w:rsidRDefault="00000000" w:rsidRPr="00000000" w14:paraId="000001AA">
            <w:pPr>
              <w:rPr>
                <w:sz w:val="16"/>
                <w:szCs w:val="16"/>
              </w:rPr>
            </w:pPr>
            <w:r w:rsidDel="00000000" w:rsidR="00000000" w:rsidRPr="00000000">
              <w:rPr>
                <w:sz w:val="16"/>
                <w:szCs w:val="16"/>
                <w:rtl w:val="0"/>
              </w:rPr>
              <w:t xml:space="preserve">T1.2</w:t>
            </w:r>
          </w:p>
        </w:tc>
        <w:tc>
          <w:tcPr/>
          <w:p w:rsidR="00000000" w:rsidDel="00000000" w:rsidP="00000000" w:rsidRDefault="00000000" w:rsidRPr="00000000" w14:paraId="000001AB">
            <w:pPr>
              <w:rPr>
                <w:sz w:val="20"/>
                <w:szCs w:val="20"/>
              </w:rPr>
            </w:pPr>
            <w:r w:rsidDel="00000000" w:rsidR="00000000" w:rsidRPr="00000000">
              <w:rPr>
                <w:rtl w:val="0"/>
              </w:rPr>
            </w:r>
          </w:p>
        </w:tc>
        <w:tc>
          <w:tcPr/>
          <w:p w:rsidR="00000000" w:rsidDel="00000000" w:rsidP="00000000" w:rsidRDefault="00000000" w:rsidRPr="00000000" w14:paraId="000001AC">
            <w:pPr>
              <w:rPr>
                <w:sz w:val="20"/>
                <w:szCs w:val="20"/>
              </w:rPr>
            </w:pPr>
            <w:r w:rsidDel="00000000" w:rsidR="00000000" w:rsidRPr="00000000">
              <w:rPr>
                <w:rtl w:val="0"/>
              </w:rPr>
            </w:r>
          </w:p>
        </w:tc>
        <w:tc>
          <w:tcPr/>
          <w:p w:rsidR="00000000" w:rsidDel="00000000" w:rsidP="00000000" w:rsidRDefault="00000000" w:rsidRPr="00000000" w14:paraId="000001AD">
            <w:pPr>
              <w:rPr>
                <w:sz w:val="20"/>
                <w:szCs w:val="20"/>
              </w:rPr>
            </w:pPr>
            <w:r w:rsidDel="00000000" w:rsidR="00000000" w:rsidRPr="00000000">
              <w:rPr>
                <w:rtl w:val="0"/>
              </w:rPr>
            </w:r>
          </w:p>
        </w:tc>
        <w:tc>
          <w:tcPr/>
          <w:p w:rsidR="00000000" w:rsidDel="00000000" w:rsidP="00000000" w:rsidRDefault="00000000" w:rsidRPr="00000000" w14:paraId="000001AE">
            <w:pPr>
              <w:rPr>
                <w:sz w:val="20"/>
                <w:szCs w:val="20"/>
              </w:rPr>
            </w:pPr>
            <w:r w:rsidDel="00000000" w:rsidR="00000000" w:rsidRPr="00000000">
              <w:rPr>
                <w:rtl w:val="0"/>
              </w:rPr>
            </w:r>
          </w:p>
        </w:tc>
        <w:tc>
          <w:tcPr/>
          <w:p w:rsidR="00000000" w:rsidDel="00000000" w:rsidP="00000000" w:rsidRDefault="00000000" w:rsidRPr="00000000" w14:paraId="000001AF">
            <w:pPr>
              <w:rPr>
                <w:sz w:val="20"/>
                <w:szCs w:val="20"/>
              </w:rPr>
            </w:pPr>
            <w:r w:rsidDel="00000000" w:rsidR="00000000" w:rsidRPr="00000000">
              <w:rPr>
                <w:rtl w:val="0"/>
              </w:rPr>
            </w:r>
          </w:p>
        </w:tc>
        <w:tc>
          <w:tcPr/>
          <w:p w:rsidR="00000000" w:rsidDel="00000000" w:rsidP="00000000" w:rsidRDefault="00000000" w:rsidRPr="00000000" w14:paraId="000001B0">
            <w:pPr>
              <w:rPr>
                <w:sz w:val="20"/>
                <w:szCs w:val="20"/>
              </w:rPr>
            </w:pPr>
            <w:r w:rsidDel="00000000" w:rsidR="00000000" w:rsidRPr="00000000">
              <w:rPr>
                <w:rtl w:val="0"/>
              </w:rPr>
            </w:r>
          </w:p>
        </w:tc>
        <w:tc>
          <w:tcPr/>
          <w:p w:rsidR="00000000" w:rsidDel="00000000" w:rsidP="00000000" w:rsidRDefault="00000000" w:rsidRPr="00000000" w14:paraId="000001B1">
            <w:pPr>
              <w:rPr>
                <w:sz w:val="20"/>
                <w:szCs w:val="20"/>
              </w:rPr>
            </w:pPr>
            <w:r w:rsidDel="00000000" w:rsidR="00000000" w:rsidRPr="00000000">
              <w:rPr>
                <w:rtl w:val="0"/>
              </w:rPr>
            </w:r>
          </w:p>
        </w:tc>
        <w:tc>
          <w:tcPr/>
          <w:p w:rsidR="00000000" w:rsidDel="00000000" w:rsidP="00000000" w:rsidRDefault="00000000" w:rsidRPr="00000000" w14:paraId="000001B2">
            <w:pPr>
              <w:rPr>
                <w:sz w:val="20"/>
                <w:szCs w:val="20"/>
              </w:rPr>
            </w:pPr>
            <w:r w:rsidDel="00000000" w:rsidR="00000000" w:rsidRPr="00000000">
              <w:rPr>
                <w:rtl w:val="0"/>
              </w:rPr>
            </w:r>
          </w:p>
        </w:tc>
        <w:tc>
          <w:tcPr/>
          <w:p w:rsidR="00000000" w:rsidDel="00000000" w:rsidP="00000000" w:rsidRDefault="00000000" w:rsidRPr="00000000" w14:paraId="000001B3">
            <w:pPr>
              <w:rPr>
                <w:sz w:val="20"/>
                <w:szCs w:val="20"/>
              </w:rPr>
            </w:pPr>
            <w:r w:rsidDel="00000000" w:rsidR="00000000" w:rsidRPr="00000000">
              <w:rPr>
                <w:rtl w:val="0"/>
              </w:rPr>
            </w:r>
          </w:p>
        </w:tc>
        <w:tc>
          <w:tcPr/>
          <w:p w:rsidR="00000000" w:rsidDel="00000000" w:rsidP="00000000" w:rsidRDefault="00000000" w:rsidRPr="00000000" w14:paraId="000001B4">
            <w:pPr>
              <w:rPr>
                <w:sz w:val="20"/>
                <w:szCs w:val="20"/>
              </w:rPr>
            </w:pPr>
            <w:r w:rsidDel="00000000" w:rsidR="00000000" w:rsidRPr="00000000">
              <w:rPr>
                <w:rtl w:val="0"/>
              </w:rPr>
            </w:r>
          </w:p>
        </w:tc>
        <w:tc>
          <w:tcPr/>
          <w:p w:rsidR="00000000" w:rsidDel="00000000" w:rsidP="00000000" w:rsidRDefault="00000000" w:rsidRPr="00000000" w14:paraId="000001B5">
            <w:pPr>
              <w:rPr>
                <w:sz w:val="20"/>
                <w:szCs w:val="20"/>
              </w:rPr>
            </w:pPr>
            <w:r w:rsidDel="00000000" w:rsidR="00000000" w:rsidRPr="00000000">
              <w:rPr>
                <w:rtl w:val="0"/>
              </w:rPr>
            </w:r>
          </w:p>
        </w:tc>
        <w:tc>
          <w:tcPr/>
          <w:p w:rsidR="00000000" w:rsidDel="00000000" w:rsidP="00000000" w:rsidRDefault="00000000" w:rsidRPr="00000000" w14:paraId="000001B6">
            <w:pPr>
              <w:rPr>
                <w:sz w:val="20"/>
                <w:szCs w:val="20"/>
              </w:rPr>
            </w:pPr>
            <w:r w:rsidDel="00000000" w:rsidR="00000000" w:rsidRPr="00000000">
              <w:rPr>
                <w:rtl w:val="0"/>
              </w:rPr>
            </w:r>
          </w:p>
        </w:tc>
        <w:tc>
          <w:tcPr/>
          <w:p w:rsidR="00000000" w:rsidDel="00000000" w:rsidP="00000000" w:rsidRDefault="00000000" w:rsidRPr="00000000" w14:paraId="000001B7">
            <w:pPr>
              <w:rPr>
                <w:sz w:val="20"/>
                <w:szCs w:val="20"/>
              </w:rPr>
            </w:pPr>
            <w:r w:rsidDel="00000000" w:rsidR="00000000" w:rsidRPr="00000000">
              <w:rPr>
                <w:rtl w:val="0"/>
              </w:rPr>
            </w:r>
          </w:p>
        </w:tc>
        <w:tc>
          <w:tcPr/>
          <w:p w:rsidR="00000000" w:rsidDel="00000000" w:rsidP="00000000" w:rsidRDefault="00000000" w:rsidRPr="00000000" w14:paraId="000001B8">
            <w:pPr>
              <w:rPr>
                <w:sz w:val="20"/>
                <w:szCs w:val="20"/>
              </w:rPr>
            </w:pPr>
            <w:r w:rsidDel="00000000" w:rsidR="00000000" w:rsidRPr="00000000">
              <w:rPr>
                <w:rtl w:val="0"/>
              </w:rPr>
            </w:r>
          </w:p>
        </w:tc>
        <w:tc>
          <w:tcPr/>
          <w:p w:rsidR="00000000" w:rsidDel="00000000" w:rsidP="00000000" w:rsidRDefault="00000000" w:rsidRPr="00000000" w14:paraId="000001B9">
            <w:pPr>
              <w:rPr>
                <w:sz w:val="20"/>
                <w:szCs w:val="20"/>
              </w:rPr>
            </w:pPr>
            <w:r w:rsidDel="00000000" w:rsidR="00000000" w:rsidRPr="00000000">
              <w:rPr>
                <w:rtl w:val="0"/>
              </w:rPr>
            </w:r>
          </w:p>
        </w:tc>
        <w:tc>
          <w:tcPr/>
          <w:p w:rsidR="00000000" w:rsidDel="00000000" w:rsidP="00000000" w:rsidRDefault="00000000" w:rsidRPr="00000000" w14:paraId="000001BA">
            <w:pPr>
              <w:rPr>
                <w:sz w:val="20"/>
                <w:szCs w:val="20"/>
              </w:rPr>
            </w:pPr>
            <w:r w:rsidDel="00000000" w:rsidR="00000000" w:rsidRPr="00000000">
              <w:rPr>
                <w:rtl w:val="0"/>
              </w:rPr>
            </w:r>
          </w:p>
        </w:tc>
        <w:tc>
          <w:tcPr/>
          <w:p w:rsidR="00000000" w:rsidDel="00000000" w:rsidP="00000000" w:rsidRDefault="00000000" w:rsidRPr="00000000" w14:paraId="000001BB">
            <w:pPr>
              <w:rPr>
                <w:sz w:val="20"/>
                <w:szCs w:val="20"/>
              </w:rPr>
            </w:pPr>
            <w:r w:rsidDel="00000000" w:rsidR="00000000" w:rsidRPr="00000000">
              <w:rPr>
                <w:rtl w:val="0"/>
              </w:rPr>
            </w:r>
          </w:p>
        </w:tc>
        <w:tc>
          <w:tcPr/>
          <w:p w:rsidR="00000000" w:rsidDel="00000000" w:rsidP="00000000" w:rsidRDefault="00000000" w:rsidRPr="00000000" w14:paraId="000001BC">
            <w:pPr>
              <w:rPr>
                <w:sz w:val="20"/>
                <w:szCs w:val="20"/>
              </w:rPr>
            </w:pPr>
            <w:r w:rsidDel="00000000" w:rsidR="00000000" w:rsidRPr="00000000">
              <w:rPr>
                <w:rtl w:val="0"/>
              </w:rPr>
            </w:r>
          </w:p>
        </w:tc>
        <w:tc>
          <w:tcPr/>
          <w:p w:rsidR="00000000" w:rsidDel="00000000" w:rsidP="00000000" w:rsidRDefault="00000000" w:rsidRPr="00000000" w14:paraId="000001BD">
            <w:pPr>
              <w:rPr>
                <w:sz w:val="20"/>
                <w:szCs w:val="20"/>
              </w:rPr>
            </w:pPr>
            <w:r w:rsidDel="00000000" w:rsidR="00000000" w:rsidRPr="00000000">
              <w:rPr>
                <w:rtl w:val="0"/>
              </w:rPr>
            </w:r>
          </w:p>
        </w:tc>
      </w:tr>
      <w:tr>
        <w:trPr>
          <w:cantSplit w:val="1"/>
          <w:trHeight w:val="92" w:hRule="atLeast"/>
          <w:tblHeader w:val="0"/>
        </w:trPr>
        <w:tc>
          <w:tcPr/>
          <w:p w:rsidR="00000000" w:rsidDel="00000000" w:rsidP="00000000" w:rsidRDefault="00000000" w:rsidRPr="00000000" w14:paraId="000001BE">
            <w:pPr>
              <w:rPr>
                <w:b w:val="1"/>
                <w:bCs w:val="1"/>
                <w:sz w:val="16"/>
                <w:szCs w:val="16"/>
              </w:rPr>
            </w:pPr>
            <w:r w:rsidDel="00000000" w:rsidR="00000000" w:rsidRPr="00000000">
              <w:rPr>
                <w:sz w:val="16"/>
                <w:szCs w:val="16"/>
                <w:rtl w:val="0"/>
              </w:rPr>
              <w:t xml:space="preserve">WP1</w:t>
            </w:r>
            <w:r w:rsidDel="00000000" w:rsidR="00000000" w:rsidRPr="00000000">
              <w:rPr>
                <w:rtl w:val="0"/>
              </w:rPr>
            </w:r>
          </w:p>
        </w:tc>
        <w:tc>
          <w:tcPr/>
          <w:p w:rsidR="00000000" w:rsidDel="00000000" w:rsidP="00000000" w:rsidRDefault="00000000" w:rsidRPr="00000000" w14:paraId="000001BF">
            <w:pPr>
              <w:rPr>
                <w:sz w:val="16"/>
                <w:szCs w:val="16"/>
              </w:rPr>
            </w:pPr>
            <w:r w:rsidDel="00000000" w:rsidR="00000000" w:rsidRPr="00000000">
              <w:rPr>
                <w:sz w:val="16"/>
                <w:szCs w:val="16"/>
                <w:rtl w:val="0"/>
              </w:rPr>
              <w:t xml:space="preserve">T1.3</w:t>
            </w:r>
          </w:p>
        </w:tc>
        <w:tc>
          <w:tcPr/>
          <w:p w:rsidR="00000000" w:rsidDel="00000000" w:rsidP="00000000" w:rsidRDefault="00000000" w:rsidRPr="00000000" w14:paraId="000001C0">
            <w:pPr>
              <w:rPr>
                <w:sz w:val="20"/>
                <w:szCs w:val="20"/>
              </w:rPr>
            </w:pPr>
            <w:r w:rsidDel="00000000" w:rsidR="00000000" w:rsidRPr="00000000">
              <w:rPr>
                <w:rtl w:val="0"/>
              </w:rPr>
            </w:r>
          </w:p>
        </w:tc>
        <w:tc>
          <w:tcPr/>
          <w:p w:rsidR="00000000" w:rsidDel="00000000" w:rsidP="00000000" w:rsidRDefault="00000000" w:rsidRPr="00000000" w14:paraId="000001C1">
            <w:pPr>
              <w:rPr>
                <w:sz w:val="20"/>
                <w:szCs w:val="20"/>
              </w:rPr>
            </w:pPr>
            <w:r w:rsidDel="00000000" w:rsidR="00000000" w:rsidRPr="00000000">
              <w:rPr>
                <w:rtl w:val="0"/>
              </w:rPr>
            </w:r>
          </w:p>
        </w:tc>
        <w:tc>
          <w:tcPr/>
          <w:p w:rsidR="00000000" w:rsidDel="00000000" w:rsidP="00000000" w:rsidRDefault="00000000" w:rsidRPr="00000000" w14:paraId="000001C2">
            <w:pPr>
              <w:rPr>
                <w:sz w:val="20"/>
                <w:szCs w:val="20"/>
              </w:rPr>
            </w:pPr>
            <w:r w:rsidDel="00000000" w:rsidR="00000000" w:rsidRPr="00000000">
              <w:rPr>
                <w:rtl w:val="0"/>
              </w:rPr>
            </w:r>
          </w:p>
        </w:tc>
        <w:tc>
          <w:tcPr/>
          <w:p w:rsidR="00000000" w:rsidDel="00000000" w:rsidP="00000000" w:rsidRDefault="00000000" w:rsidRPr="00000000" w14:paraId="000001C3">
            <w:pPr>
              <w:rPr>
                <w:sz w:val="20"/>
                <w:szCs w:val="20"/>
              </w:rPr>
            </w:pPr>
            <w:r w:rsidDel="00000000" w:rsidR="00000000" w:rsidRPr="00000000">
              <w:rPr>
                <w:rtl w:val="0"/>
              </w:rPr>
            </w:r>
          </w:p>
        </w:tc>
        <w:tc>
          <w:tcPr/>
          <w:p w:rsidR="00000000" w:rsidDel="00000000" w:rsidP="00000000" w:rsidRDefault="00000000" w:rsidRPr="00000000" w14:paraId="000001C4">
            <w:pPr>
              <w:rPr>
                <w:sz w:val="20"/>
                <w:szCs w:val="20"/>
              </w:rPr>
            </w:pPr>
            <w:r w:rsidDel="00000000" w:rsidR="00000000" w:rsidRPr="00000000">
              <w:rPr>
                <w:rtl w:val="0"/>
              </w:rPr>
            </w:r>
          </w:p>
        </w:tc>
        <w:tc>
          <w:tcPr/>
          <w:p w:rsidR="00000000" w:rsidDel="00000000" w:rsidP="00000000" w:rsidRDefault="00000000" w:rsidRPr="00000000" w14:paraId="000001C5">
            <w:pPr>
              <w:rPr>
                <w:sz w:val="20"/>
                <w:szCs w:val="20"/>
              </w:rPr>
            </w:pPr>
            <w:r w:rsidDel="00000000" w:rsidR="00000000" w:rsidRPr="00000000">
              <w:rPr>
                <w:rtl w:val="0"/>
              </w:rPr>
            </w:r>
          </w:p>
        </w:tc>
        <w:tc>
          <w:tcPr/>
          <w:p w:rsidR="00000000" w:rsidDel="00000000" w:rsidP="00000000" w:rsidRDefault="00000000" w:rsidRPr="00000000" w14:paraId="000001C6">
            <w:pPr>
              <w:rPr>
                <w:sz w:val="20"/>
                <w:szCs w:val="20"/>
              </w:rPr>
            </w:pPr>
            <w:r w:rsidDel="00000000" w:rsidR="00000000" w:rsidRPr="00000000">
              <w:rPr>
                <w:rtl w:val="0"/>
              </w:rPr>
            </w:r>
          </w:p>
        </w:tc>
        <w:tc>
          <w:tcPr/>
          <w:p w:rsidR="00000000" w:rsidDel="00000000" w:rsidP="00000000" w:rsidRDefault="00000000" w:rsidRPr="00000000" w14:paraId="000001C7">
            <w:pPr>
              <w:rPr>
                <w:sz w:val="20"/>
                <w:szCs w:val="20"/>
              </w:rPr>
            </w:pPr>
            <w:r w:rsidDel="00000000" w:rsidR="00000000" w:rsidRPr="00000000">
              <w:rPr>
                <w:rtl w:val="0"/>
              </w:rPr>
            </w:r>
          </w:p>
        </w:tc>
        <w:tc>
          <w:tcPr/>
          <w:p w:rsidR="00000000" w:rsidDel="00000000" w:rsidP="00000000" w:rsidRDefault="00000000" w:rsidRPr="00000000" w14:paraId="000001C8">
            <w:pPr>
              <w:rPr>
                <w:sz w:val="20"/>
                <w:szCs w:val="20"/>
              </w:rPr>
            </w:pPr>
            <w:r w:rsidDel="00000000" w:rsidR="00000000" w:rsidRPr="00000000">
              <w:rPr>
                <w:rtl w:val="0"/>
              </w:rPr>
            </w:r>
          </w:p>
        </w:tc>
        <w:tc>
          <w:tcPr/>
          <w:p w:rsidR="00000000" w:rsidDel="00000000" w:rsidP="00000000" w:rsidRDefault="00000000" w:rsidRPr="00000000" w14:paraId="000001C9">
            <w:pPr>
              <w:rPr>
                <w:sz w:val="20"/>
                <w:szCs w:val="20"/>
              </w:rPr>
            </w:pPr>
            <w:r w:rsidDel="00000000" w:rsidR="00000000" w:rsidRPr="00000000">
              <w:rPr>
                <w:rtl w:val="0"/>
              </w:rPr>
            </w:r>
          </w:p>
        </w:tc>
        <w:tc>
          <w:tcPr/>
          <w:p w:rsidR="00000000" w:rsidDel="00000000" w:rsidP="00000000" w:rsidRDefault="00000000" w:rsidRPr="00000000" w14:paraId="000001CA">
            <w:pPr>
              <w:rPr>
                <w:sz w:val="20"/>
                <w:szCs w:val="20"/>
              </w:rPr>
            </w:pPr>
            <w:r w:rsidDel="00000000" w:rsidR="00000000" w:rsidRPr="00000000">
              <w:rPr>
                <w:rtl w:val="0"/>
              </w:rPr>
            </w:r>
          </w:p>
        </w:tc>
        <w:tc>
          <w:tcPr/>
          <w:p w:rsidR="00000000" w:rsidDel="00000000" w:rsidP="00000000" w:rsidRDefault="00000000" w:rsidRPr="00000000" w14:paraId="000001CB">
            <w:pPr>
              <w:rPr>
                <w:sz w:val="20"/>
                <w:szCs w:val="20"/>
              </w:rPr>
            </w:pPr>
            <w:r w:rsidDel="00000000" w:rsidR="00000000" w:rsidRPr="00000000">
              <w:rPr>
                <w:rtl w:val="0"/>
              </w:rPr>
            </w:r>
          </w:p>
        </w:tc>
        <w:tc>
          <w:tcPr/>
          <w:p w:rsidR="00000000" w:rsidDel="00000000" w:rsidP="00000000" w:rsidRDefault="00000000" w:rsidRPr="00000000" w14:paraId="000001CC">
            <w:pPr>
              <w:rPr>
                <w:sz w:val="20"/>
                <w:szCs w:val="20"/>
              </w:rPr>
            </w:pPr>
            <w:r w:rsidDel="00000000" w:rsidR="00000000" w:rsidRPr="00000000">
              <w:rPr>
                <w:rtl w:val="0"/>
              </w:rPr>
            </w:r>
          </w:p>
        </w:tc>
        <w:tc>
          <w:tcPr/>
          <w:p w:rsidR="00000000" w:rsidDel="00000000" w:rsidP="00000000" w:rsidRDefault="00000000" w:rsidRPr="00000000" w14:paraId="000001CD">
            <w:pPr>
              <w:rPr>
                <w:sz w:val="20"/>
                <w:szCs w:val="20"/>
              </w:rPr>
            </w:pPr>
            <w:r w:rsidDel="00000000" w:rsidR="00000000" w:rsidRPr="00000000">
              <w:rPr>
                <w:rtl w:val="0"/>
              </w:rPr>
            </w:r>
          </w:p>
        </w:tc>
        <w:tc>
          <w:tcPr/>
          <w:p w:rsidR="00000000" w:rsidDel="00000000" w:rsidP="00000000" w:rsidRDefault="00000000" w:rsidRPr="00000000" w14:paraId="000001CE">
            <w:pPr>
              <w:rPr>
                <w:sz w:val="20"/>
                <w:szCs w:val="20"/>
              </w:rPr>
            </w:pPr>
            <w:r w:rsidDel="00000000" w:rsidR="00000000" w:rsidRPr="00000000">
              <w:rPr>
                <w:rtl w:val="0"/>
              </w:rPr>
            </w:r>
          </w:p>
        </w:tc>
        <w:tc>
          <w:tcPr/>
          <w:p w:rsidR="00000000" w:rsidDel="00000000" w:rsidP="00000000" w:rsidRDefault="00000000" w:rsidRPr="00000000" w14:paraId="000001CF">
            <w:pPr>
              <w:rPr>
                <w:sz w:val="20"/>
                <w:szCs w:val="20"/>
              </w:rPr>
            </w:pPr>
            <w:r w:rsidDel="00000000" w:rsidR="00000000" w:rsidRPr="00000000">
              <w:rPr>
                <w:rtl w:val="0"/>
              </w:rPr>
            </w:r>
          </w:p>
        </w:tc>
        <w:tc>
          <w:tcPr/>
          <w:p w:rsidR="00000000" w:rsidDel="00000000" w:rsidP="00000000" w:rsidRDefault="00000000" w:rsidRPr="00000000" w14:paraId="000001D0">
            <w:pPr>
              <w:rPr>
                <w:sz w:val="20"/>
                <w:szCs w:val="20"/>
              </w:rPr>
            </w:pPr>
            <w:r w:rsidDel="00000000" w:rsidR="00000000" w:rsidRPr="00000000">
              <w:rPr>
                <w:rtl w:val="0"/>
              </w:rPr>
            </w:r>
          </w:p>
        </w:tc>
        <w:tc>
          <w:tcPr/>
          <w:p w:rsidR="00000000" w:rsidDel="00000000" w:rsidP="00000000" w:rsidRDefault="00000000" w:rsidRPr="00000000" w14:paraId="000001D1">
            <w:pPr>
              <w:rPr>
                <w:sz w:val="20"/>
                <w:szCs w:val="20"/>
              </w:rPr>
            </w:pPr>
            <w:r w:rsidDel="00000000" w:rsidR="00000000" w:rsidRPr="00000000">
              <w:rPr>
                <w:rtl w:val="0"/>
              </w:rPr>
            </w:r>
          </w:p>
        </w:tc>
        <w:tc>
          <w:tcPr/>
          <w:p w:rsidR="00000000" w:rsidDel="00000000" w:rsidP="00000000" w:rsidRDefault="00000000" w:rsidRPr="00000000" w14:paraId="000001D2">
            <w:pPr>
              <w:rPr>
                <w:sz w:val="20"/>
                <w:szCs w:val="20"/>
              </w:rPr>
            </w:pPr>
            <w:r w:rsidDel="00000000" w:rsidR="00000000" w:rsidRPr="00000000">
              <w:rPr>
                <w:rtl w:val="0"/>
              </w:rPr>
            </w:r>
          </w:p>
        </w:tc>
      </w:tr>
      <w:tr>
        <w:trPr>
          <w:cantSplit w:val="1"/>
          <w:trHeight w:val="410" w:hRule="atLeast"/>
          <w:tblHeader w:val="0"/>
        </w:trPr>
        <w:tc>
          <w:tcPr/>
          <w:p w:rsidR="00000000" w:rsidDel="00000000" w:rsidP="00000000" w:rsidRDefault="00000000" w:rsidRPr="00000000" w14:paraId="000001D3">
            <w:pPr>
              <w:rPr>
                <w:b w:val="1"/>
                <w:bCs w:val="1"/>
                <w:sz w:val="16"/>
                <w:szCs w:val="16"/>
              </w:rPr>
            </w:pPr>
            <w:r w:rsidDel="00000000" w:rsidR="00000000" w:rsidRPr="00000000">
              <w:rPr>
                <w:sz w:val="16"/>
                <w:szCs w:val="16"/>
                <w:rtl w:val="0"/>
              </w:rPr>
              <w:t xml:space="preserve">WP2</w:t>
            </w:r>
            <w:r w:rsidDel="00000000" w:rsidR="00000000" w:rsidRPr="00000000">
              <w:rPr>
                <w:rtl w:val="0"/>
              </w:rPr>
            </w:r>
          </w:p>
        </w:tc>
        <w:tc>
          <w:tcPr/>
          <w:p w:rsidR="00000000" w:rsidDel="00000000" w:rsidP="00000000" w:rsidRDefault="00000000" w:rsidRPr="00000000" w14:paraId="000001D4">
            <w:pPr>
              <w:rPr>
                <w:sz w:val="16"/>
                <w:szCs w:val="16"/>
              </w:rPr>
            </w:pPr>
            <w:r w:rsidDel="00000000" w:rsidR="00000000" w:rsidRPr="00000000">
              <w:rPr>
                <w:sz w:val="16"/>
                <w:szCs w:val="16"/>
                <w:rtl w:val="0"/>
              </w:rPr>
              <w:t xml:space="preserve">T2.1</w:t>
            </w:r>
          </w:p>
        </w:tc>
        <w:tc>
          <w:tcPr/>
          <w:p w:rsidR="00000000" w:rsidDel="00000000" w:rsidP="00000000" w:rsidRDefault="00000000" w:rsidRPr="00000000" w14:paraId="000001D5">
            <w:pPr>
              <w:rPr>
                <w:sz w:val="20"/>
                <w:szCs w:val="20"/>
              </w:rPr>
            </w:pPr>
            <w:r w:rsidDel="00000000" w:rsidR="00000000" w:rsidRPr="00000000">
              <w:rPr>
                <w:rtl w:val="0"/>
              </w:rPr>
            </w:r>
          </w:p>
        </w:tc>
        <w:tc>
          <w:tcPr/>
          <w:p w:rsidR="00000000" w:rsidDel="00000000" w:rsidP="00000000" w:rsidRDefault="00000000" w:rsidRPr="00000000" w14:paraId="000001D6">
            <w:pPr>
              <w:rPr>
                <w:sz w:val="20"/>
                <w:szCs w:val="20"/>
              </w:rPr>
            </w:pPr>
            <w:r w:rsidDel="00000000" w:rsidR="00000000" w:rsidRPr="00000000">
              <w:rPr>
                <w:rtl w:val="0"/>
              </w:rPr>
            </w:r>
          </w:p>
        </w:tc>
        <w:tc>
          <w:tcPr/>
          <w:p w:rsidR="00000000" w:rsidDel="00000000" w:rsidP="00000000" w:rsidRDefault="00000000" w:rsidRPr="00000000" w14:paraId="000001D7">
            <w:pPr>
              <w:rPr>
                <w:sz w:val="20"/>
                <w:szCs w:val="20"/>
              </w:rPr>
            </w:pPr>
            <w:r w:rsidDel="00000000" w:rsidR="00000000" w:rsidRPr="00000000">
              <w:rPr>
                <w:rtl w:val="0"/>
              </w:rPr>
            </w:r>
          </w:p>
        </w:tc>
        <w:tc>
          <w:tcPr/>
          <w:p w:rsidR="00000000" w:rsidDel="00000000" w:rsidP="00000000" w:rsidRDefault="00000000" w:rsidRPr="00000000" w14:paraId="000001D8">
            <w:pPr>
              <w:rPr>
                <w:sz w:val="20"/>
                <w:szCs w:val="20"/>
              </w:rPr>
            </w:pPr>
            <w:r w:rsidDel="00000000" w:rsidR="00000000" w:rsidRPr="00000000">
              <w:rPr>
                <w:rtl w:val="0"/>
              </w:rPr>
            </w:r>
          </w:p>
        </w:tc>
        <w:tc>
          <w:tcPr/>
          <w:p w:rsidR="00000000" w:rsidDel="00000000" w:rsidP="00000000" w:rsidRDefault="00000000" w:rsidRPr="00000000" w14:paraId="000001D9">
            <w:pPr>
              <w:rPr>
                <w:sz w:val="20"/>
                <w:szCs w:val="20"/>
              </w:rPr>
            </w:pPr>
            <w:r w:rsidDel="00000000" w:rsidR="00000000" w:rsidRPr="00000000">
              <w:rPr>
                <w:rtl w:val="0"/>
              </w:rPr>
            </w:r>
          </w:p>
        </w:tc>
        <w:tc>
          <w:tcPr/>
          <w:p w:rsidR="00000000" w:rsidDel="00000000" w:rsidP="00000000" w:rsidRDefault="00000000" w:rsidRPr="00000000" w14:paraId="000001DA">
            <w:pPr>
              <w:rPr>
                <w:sz w:val="20"/>
                <w:szCs w:val="20"/>
              </w:rPr>
            </w:pPr>
            <w:r w:rsidDel="00000000" w:rsidR="00000000" w:rsidRPr="00000000">
              <w:rPr>
                <w:rtl w:val="0"/>
              </w:rPr>
            </w:r>
          </w:p>
        </w:tc>
        <w:tc>
          <w:tcPr/>
          <w:p w:rsidR="00000000" w:rsidDel="00000000" w:rsidP="00000000" w:rsidRDefault="00000000" w:rsidRPr="00000000" w14:paraId="000001DB">
            <w:pPr>
              <w:rPr>
                <w:sz w:val="20"/>
                <w:szCs w:val="20"/>
              </w:rPr>
            </w:pPr>
            <w:r w:rsidDel="00000000" w:rsidR="00000000" w:rsidRPr="00000000">
              <w:rPr>
                <w:rtl w:val="0"/>
              </w:rPr>
            </w:r>
          </w:p>
        </w:tc>
        <w:tc>
          <w:tcPr/>
          <w:p w:rsidR="00000000" w:rsidDel="00000000" w:rsidP="00000000" w:rsidRDefault="00000000" w:rsidRPr="00000000" w14:paraId="000001DC">
            <w:pPr>
              <w:rPr>
                <w:sz w:val="20"/>
                <w:szCs w:val="20"/>
              </w:rPr>
            </w:pPr>
            <w:r w:rsidDel="00000000" w:rsidR="00000000" w:rsidRPr="00000000">
              <w:rPr>
                <w:rtl w:val="0"/>
              </w:rPr>
            </w:r>
          </w:p>
        </w:tc>
        <w:tc>
          <w:tcPr/>
          <w:p w:rsidR="00000000" w:rsidDel="00000000" w:rsidP="00000000" w:rsidRDefault="00000000" w:rsidRPr="00000000" w14:paraId="000001DD">
            <w:pPr>
              <w:rPr>
                <w:sz w:val="20"/>
                <w:szCs w:val="20"/>
              </w:rPr>
            </w:pPr>
            <w:r w:rsidDel="00000000" w:rsidR="00000000" w:rsidRPr="00000000">
              <w:rPr>
                <w:rtl w:val="0"/>
              </w:rPr>
            </w:r>
          </w:p>
        </w:tc>
        <w:tc>
          <w:tcPr/>
          <w:p w:rsidR="00000000" w:rsidDel="00000000" w:rsidP="00000000" w:rsidRDefault="00000000" w:rsidRPr="00000000" w14:paraId="000001DE">
            <w:pPr>
              <w:rPr>
                <w:sz w:val="20"/>
                <w:szCs w:val="20"/>
              </w:rPr>
            </w:pPr>
            <w:r w:rsidDel="00000000" w:rsidR="00000000" w:rsidRPr="00000000">
              <w:rPr>
                <w:rtl w:val="0"/>
              </w:rPr>
            </w:r>
          </w:p>
        </w:tc>
        <w:tc>
          <w:tcPr/>
          <w:p w:rsidR="00000000" w:rsidDel="00000000" w:rsidP="00000000" w:rsidRDefault="00000000" w:rsidRPr="00000000" w14:paraId="000001DF">
            <w:pPr>
              <w:rPr>
                <w:sz w:val="20"/>
                <w:szCs w:val="20"/>
              </w:rPr>
            </w:pPr>
            <w:r w:rsidDel="00000000" w:rsidR="00000000" w:rsidRPr="00000000">
              <w:rPr>
                <w:rtl w:val="0"/>
              </w:rPr>
            </w:r>
          </w:p>
        </w:tc>
        <w:tc>
          <w:tcPr/>
          <w:p w:rsidR="00000000" w:rsidDel="00000000" w:rsidP="00000000" w:rsidRDefault="00000000" w:rsidRPr="00000000" w14:paraId="000001E0">
            <w:pPr>
              <w:rPr>
                <w:sz w:val="20"/>
                <w:szCs w:val="20"/>
              </w:rPr>
            </w:pPr>
            <w:r w:rsidDel="00000000" w:rsidR="00000000" w:rsidRPr="00000000">
              <w:rPr>
                <w:rtl w:val="0"/>
              </w:rPr>
            </w:r>
          </w:p>
        </w:tc>
        <w:tc>
          <w:tcPr/>
          <w:p w:rsidR="00000000" w:rsidDel="00000000" w:rsidP="00000000" w:rsidRDefault="00000000" w:rsidRPr="00000000" w14:paraId="000001E1">
            <w:pPr>
              <w:rPr>
                <w:sz w:val="20"/>
                <w:szCs w:val="20"/>
              </w:rPr>
            </w:pPr>
            <w:r w:rsidDel="00000000" w:rsidR="00000000" w:rsidRPr="00000000">
              <w:rPr>
                <w:rtl w:val="0"/>
              </w:rPr>
            </w:r>
          </w:p>
        </w:tc>
        <w:tc>
          <w:tcPr/>
          <w:p w:rsidR="00000000" w:rsidDel="00000000" w:rsidP="00000000" w:rsidRDefault="00000000" w:rsidRPr="00000000" w14:paraId="000001E2">
            <w:pPr>
              <w:rPr>
                <w:sz w:val="20"/>
                <w:szCs w:val="20"/>
              </w:rPr>
            </w:pPr>
            <w:r w:rsidDel="00000000" w:rsidR="00000000" w:rsidRPr="00000000">
              <w:rPr>
                <w:rtl w:val="0"/>
              </w:rPr>
            </w:r>
          </w:p>
        </w:tc>
        <w:tc>
          <w:tcPr/>
          <w:p w:rsidR="00000000" w:rsidDel="00000000" w:rsidP="00000000" w:rsidRDefault="00000000" w:rsidRPr="00000000" w14:paraId="000001E3">
            <w:pPr>
              <w:rPr>
                <w:sz w:val="20"/>
                <w:szCs w:val="20"/>
              </w:rPr>
            </w:pPr>
            <w:r w:rsidDel="00000000" w:rsidR="00000000" w:rsidRPr="00000000">
              <w:rPr>
                <w:rtl w:val="0"/>
              </w:rPr>
            </w:r>
          </w:p>
        </w:tc>
        <w:tc>
          <w:tcPr/>
          <w:p w:rsidR="00000000" w:rsidDel="00000000" w:rsidP="00000000" w:rsidRDefault="00000000" w:rsidRPr="00000000" w14:paraId="000001E4">
            <w:pPr>
              <w:rPr>
                <w:sz w:val="20"/>
                <w:szCs w:val="20"/>
              </w:rPr>
            </w:pPr>
            <w:r w:rsidDel="00000000" w:rsidR="00000000" w:rsidRPr="00000000">
              <w:rPr>
                <w:rtl w:val="0"/>
              </w:rPr>
            </w:r>
          </w:p>
        </w:tc>
        <w:tc>
          <w:tcPr/>
          <w:p w:rsidR="00000000" w:rsidDel="00000000" w:rsidP="00000000" w:rsidRDefault="00000000" w:rsidRPr="00000000" w14:paraId="000001E5">
            <w:pPr>
              <w:rPr>
                <w:sz w:val="20"/>
                <w:szCs w:val="20"/>
              </w:rPr>
            </w:pPr>
            <w:r w:rsidDel="00000000" w:rsidR="00000000" w:rsidRPr="00000000">
              <w:rPr>
                <w:rtl w:val="0"/>
              </w:rPr>
            </w:r>
          </w:p>
        </w:tc>
        <w:tc>
          <w:tcPr/>
          <w:p w:rsidR="00000000" w:rsidDel="00000000" w:rsidP="00000000" w:rsidRDefault="00000000" w:rsidRPr="00000000" w14:paraId="000001E6">
            <w:pPr>
              <w:rPr>
                <w:sz w:val="20"/>
                <w:szCs w:val="20"/>
              </w:rPr>
            </w:pPr>
            <w:r w:rsidDel="00000000" w:rsidR="00000000" w:rsidRPr="00000000">
              <w:rPr>
                <w:rtl w:val="0"/>
              </w:rPr>
            </w:r>
          </w:p>
        </w:tc>
        <w:tc>
          <w:tcPr/>
          <w:p w:rsidR="00000000" w:rsidDel="00000000" w:rsidP="00000000" w:rsidRDefault="00000000" w:rsidRPr="00000000" w14:paraId="000001E7">
            <w:pPr>
              <w:rPr>
                <w:sz w:val="20"/>
                <w:szCs w:val="20"/>
              </w:rPr>
            </w:pPr>
            <w:r w:rsidDel="00000000" w:rsidR="00000000" w:rsidRPr="00000000">
              <w:rPr>
                <w:rtl w:val="0"/>
              </w:rPr>
            </w:r>
          </w:p>
        </w:tc>
      </w:tr>
      <w:tr>
        <w:trPr>
          <w:cantSplit w:val="1"/>
          <w:trHeight w:val="396" w:hRule="atLeast"/>
          <w:tblHeader w:val="0"/>
        </w:trPr>
        <w:tc>
          <w:tcPr/>
          <w:p w:rsidR="00000000" w:rsidDel="00000000" w:rsidP="00000000" w:rsidRDefault="00000000" w:rsidRPr="00000000" w14:paraId="000001E8">
            <w:pPr>
              <w:rPr>
                <w:b w:val="1"/>
                <w:bCs w:val="1"/>
                <w:sz w:val="16"/>
                <w:szCs w:val="16"/>
              </w:rPr>
            </w:pPr>
            <w:r w:rsidDel="00000000" w:rsidR="00000000" w:rsidRPr="00000000">
              <w:rPr>
                <w:sz w:val="16"/>
                <w:szCs w:val="16"/>
                <w:rtl w:val="0"/>
              </w:rPr>
              <w:t xml:space="preserve">WP2</w:t>
            </w:r>
            <w:r w:rsidDel="00000000" w:rsidR="00000000" w:rsidRPr="00000000">
              <w:rPr>
                <w:rtl w:val="0"/>
              </w:rPr>
            </w:r>
          </w:p>
        </w:tc>
        <w:tc>
          <w:tcPr/>
          <w:p w:rsidR="00000000" w:rsidDel="00000000" w:rsidP="00000000" w:rsidRDefault="00000000" w:rsidRPr="00000000" w14:paraId="000001E9">
            <w:pPr>
              <w:rPr>
                <w:sz w:val="16"/>
                <w:szCs w:val="16"/>
              </w:rPr>
            </w:pPr>
            <w:r w:rsidDel="00000000" w:rsidR="00000000" w:rsidRPr="00000000">
              <w:rPr>
                <w:sz w:val="16"/>
                <w:szCs w:val="16"/>
                <w:rtl w:val="0"/>
              </w:rPr>
              <w:t xml:space="preserve">T2.2</w:t>
            </w:r>
          </w:p>
        </w:tc>
        <w:tc>
          <w:tcPr/>
          <w:p w:rsidR="00000000" w:rsidDel="00000000" w:rsidP="00000000" w:rsidRDefault="00000000" w:rsidRPr="00000000" w14:paraId="000001EA">
            <w:pPr>
              <w:rPr>
                <w:sz w:val="20"/>
                <w:szCs w:val="20"/>
              </w:rPr>
            </w:pPr>
            <w:r w:rsidDel="00000000" w:rsidR="00000000" w:rsidRPr="00000000">
              <w:rPr>
                <w:rtl w:val="0"/>
              </w:rPr>
            </w:r>
          </w:p>
        </w:tc>
        <w:tc>
          <w:tcPr/>
          <w:p w:rsidR="00000000" w:rsidDel="00000000" w:rsidP="00000000" w:rsidRDefault="00000000" w:rsidRPr="00000000" w14:paraId="000001EB">
            <w:pPr>
              <w:rPr>
                <w:sz w:val="20"/>
                <w:szCs w:val="20"/>
              </w:rPr>
            </w:pPr>
            <w:r w:rsidDel="00000000" w:rsidR="00000000" w:rsidRPr="00000000">
              <w:rPr>
                <w:rtl w:val="0"/>
              </w:rPr>
            </w:r>
          </w:p>
        </w:tc>
        <w:tc>
          <w:tcPr/>
          <w:p w:rsidR="00000000" w:rsidDel="00000000" w:rsidP="00000000" w:rsidRDefault="00000000" w:rsidRPr="00000000" w14:paraId="000001EC">
            <w:pPr>
              <w:rPr>
                <w:sz w:val="20"/>
                <w:szCs w:val="20"/>
              </w:rPr>
            </w:pPr>
            <w:r w:rsidDel="00000000" w:rsidR="00000000" w:rsidRPr="00000000">
              <w:rPr>
                <w:rtl w:val="0"/>
              </w:rPr>
            </w:r>
          </w:p>
        </w:tc>
        <w:tc>
          <w:tcPr/>
          <w:p w:rsidR="00000000" w:rsidDel="00000000" w:rsidP="00000000" w:rsidRDefault="00000000" w:rsidRPr="00000000" w14:paraId="000001ED">
            <w:pPr>
              <w:rPr>
                <w:sz w:val="20"/>
                <w:szCs w:val="20"/>
              </w:rPr>
            </w:pPr>
            <w:r w:rsidDel="00000000" w:rsidR="00000000" w:rsidRPr="00000000">
              <w:rPr>
                <w:rtl w:val="0"/>
              </w:rPr>
            </w:r>
          </w:p>
        </w:tc>
        <w:tc>
          <w:tcPr/>
          <w:p w:rsidR="00000000" w:rsidDel="00000000" w:rsidP="00000000" w:rsidRDefault="00000000" w:rsidRPr="00000000" w14:paraId="000001EE">
            <w:pPr>
              <w:rPr>
                <w:sz w:val="20"/>
                <w:szCs w:val="20"/>
              </w:rPr>
            </w:pPr>
            <w:r w:rsidDel="00000000" w:rsidR="00000000" w:rsidRPr="00000000">
              <w:rPr>
                <w:rtl w:val="0"/>
              </w:rPr>
            </w:r>
          </w:p>
        </w:tc>
        <w:tc>
          <w:tcPr/>
          <w:p w:rsidR="00000000" w:rsidDel="00000000" w:rsidP="00000000" w:rsidRDefault="00000000" w:rsidRPr="00000000" w14:paraId="000001EF">
            <w:pPr>
              <w:rPr>
                <w:sz w:val="20"/>
                <w:szCs w:val="20"/>
              </w:rPr>
            </w:pPr>
            <w:r w:rsidDel="00000000" w:rsidR="00000000" w:rsidRPr="00000000">
              <w:rPr>
                <w:rtl w:val="0"/>
              </w:rPr>
            </w:r>
          </w:p>
        </w:tc>
        <w:tc>
          <w:tcPr/>
          <w:p w:rsidR="00000000" w:rsidDel="00000000" w:rsidP="00000000" w:rsidRDefault="00000000" w:rsidRPr="00000000" w14:paraId="000001F0">
            <w:pPr>
              <w:rPr>
                <w:sz w:val="20"/>
                <w:szCs w:val="20"/>
              </w:rPr>
            </w:pPr>
            <w:r w:rsidDel="00000000" w:rsidR="00000000" w:rsidRPr="00000000">
              <w:rPr>
                <w:rtl w:val="0"/>
              </w:rPr>
            </w:r>
          </w:p>
        </w:tc>
        <w:tc>
          <w:tcPr/>
          <w:p w:rsidR="00000000" w:rsidDel="00000000" w:rsidP="00000000" w:rsidRDefault="00000000" w:rsidRPr="00000000" w14:paraId="000001F1">
            <w:pPr>
              <w:rPr>
                <w:sz w:val="20"/>
                <w:szCs w:val="20"/>
              </w:rPr>
            </w:pPr>
            <w:r w:rsidDel="00000000" w:rsidR="00000000" w:rsidRPr="00000000">
              <w:rPr>
                <w:rtl w:val="0"/>
              </w:rPr>
            </w:r>
          </w:p>
        </w:tc>
        <w:tc>
          <w:tcPr/>
          <w:p w:rsidR="00000000" w:rsidDel="00000000" w:rsidP="00000000" w:rsidRDefault="00000000" w:rsidRPr="00000000" w14:paraId="000001F2">
            <w:pPr>
              <w:rPr>
                <w:sz w:val="20"/>
                <w:szCs w:val="20"/>
              </w:rPr>
            </w:pPr>
            <w:r w:rsidDel="00000000" w:rsidR="00000000" w:rsidRPr="00000000">
              <w:rPr>
                <w:rtl w:val="0"/>
              </w:rPr>
            </w:r>
          </w:p>
        </w:tc>
        <w:tc>
          <w:tcPr/>
          <w:p w:rsidR="00000000" w:rsidDel="00000000" w:rsidP="00000000" w:rsidRDefault="00000000" w:rsidRPr="00000000" w14:paraId="000001F3">
            <w:pPr>
              <w:rPr>
                <w:sz w:val="20"/>
                <w:szCs w:val="20"/>
              </w:rPr>
            </w:pPr>
            <w:r w:rsidDel="00000000" w:rsidR="00000000" w:rsidRPr="00000000">
              <w:rPr>
                <w:rtl w:val="0"/>
              </w:rPr>
            </w:r>
          </w:p>
        </w:tc>
        <w:tc>
          <w:tcPr/>
          <w:p w:rsidR="00000000" w:rsidDel="00000000" w:rsidP="00000000" w:rsidRDefault="00000000" w:rsidRPr="00000000" w14:paraId="000001F4">
            <w:pPr>
              <w:rPr>
                <w:sz w:val="20"/>
                <w:szCs w:val="20"/>
              </w:rPr>
            </w:pPr>
            <w:r w:rsidDel="00000000" w:rsidR="00000000" w:rsidRPr="00000000">
              <w:rPr>
                <w:rtl w:val="0"/>
              </w:rPr>
            </w:r>
          </w:p>
        </w:tc>
        <w:tc>
          <w:tcPr/>
          <w:p w:rsidR="00000000" w:rsidDel="00000000" w:rsidP="00000000" w:rsidRDefault="00000000" w:rsidRPr="00000000" w14:paraId="000001F5">
            <w:pPr>
              <w:rPr>
                <w:sz w:val="20"/>
                <w:szCs w:val="20"/>
              </w:rPr>
            </w:pPr>
            <w:r w:rsidDel="00000000" w:rsidR="00000000" w:rsidRPr="00000000">
              <w:rPr>
                <w:rtl w:val="0"/>
              </w:rPr>
            </w:r>
          </w:p>
        </w:tc>
        <w:tc>
          <w:tcPr/>
          <w:p w:rsidR="00000000" w:rsidDel="00000000" w:rsidP="00000000" w:rsidRDefault="00000000" w:rsidRPr="00000000" w14:paraId="000001F6">
            <w:pPr>
              <w:rPr>
                <w:sz w:val="20"/>
                <w:szCs w:val="20"/>
              </w:rPr>
            </w:pPr>
            <w:r w:rsidDel="00000000" w:rsidR="00000000" w:rsidRPr="00000000">
              <w:rPr>
                <w:rtl w:val="0"/>
              </w:rPr>
            </w:r>
          </w:p>
        </w:tc>
        <w:tc>
          <w:tcPr/>
          <w:p w:rsidR="00000000" w:rsidDel="00000000" w:rsidP="00000000" w:rsidRDefault="00000000" w:rsidRPr="00000000" w14:paraId="000001F7">
            <w:pPr>
              <w:rPr>
                <w:sz w:val="20"/>
                <w:szCs w:val="20"/>
              </w:rPr>
            </w:pPr>
            <w:r w:rsidDel="00000000" w:rsidR="00000000" w:rsidRPr="00000000">
              <w:rPr>
                <w:rtl w:val="0"/>
              </w:rPr>
            </w:r>
          </w:p>
        </w:tc>
        <w:tc>
          <w:tcPr/>
          <w:p w:rsidR="00000000" w:rsidDel="00000000" w:rsidP="00000000" w:rsidRDefault="00000000" w:rsidRPr="00000000" w14:paraId="000001F8">
            <w:pPr>
              <w:rPr>
                <w:sz w:val="20"/>
                <w:szCs w:val="20"/>
              </w:rPr>
            </w:pPr>
            <w:r w:rsidDel="00000000" w:rsidR="00000000" w:rsidRPr="00000000">
              <w:rPr>
                <w:rtl w:val="0"/>
              </w:rPr>
            </w:r>
          </w:p>
        </w:tc>
        <w:tc>
          <w:tcPr/>
          <w:p w:rsidR="00000000" w:rsidDel="00000000" w:rsidP="00000000" w:rsidRDefault="00000000" w:rsidRPr="00000000" w14:paraId="000001F9">
            <w:pPr>
              <w:rPr>
                <w:sz w:val="20"/>
                <w:szCs w:val="20"/>
              </w:rPr>
            </w:pPr>
            <w:r w:rsidDel="00000000" w:rsidR="00000000" w:rsidRPr="00000000">
              <w:rPr>
                <w:rtl w:val="0"/>
              </w:rPr>
            </w:r>
          </w:p>
        </w:tc>
        <w:tc>
          <w:tcPr/>
          <w:p w:rsidR="00000000" w:rsidDel="00000000" w:rsidP="00000000" w:rsidRDefault="00000000" w:rsidRPr="00000000" w14:paraId="000001FA">
            <w:pPr>
              <w:rPr>
                <w:sz w:val="20"/>
                <w:szCs w:val="20"/>
              </w:rPr>
            </w:pPr>
            <w:r w:rsidDel="00000000" w:rsidR="00000000" w:rsidRPr="00000000">
              <w:rPr>
                <w:rtl w:val="0"/>
              </w:rPr>
            </w:r>
          </w:p>
        </w:tc>
        <w:tc>
          <w:tcPr/>
          <w:p w:rsidR="00000000" w:rsidDel="00000000" w:rsidP="00000000" w:rsidRDefault="00000000" w:rsidRPr="00000000" w14:paraId="000001FB">
            <w:pPr>
              <w:rPr>
                <w:sz w:val="20"/>
                <w:szCs w:val="20"/>
              </w:rPr>
            </w:pPr>
            <w:r w:rsidDel="00000000" w:rsidR="00000000" w:rsidRPr="00000000">
              <w:rPr>
                <w:rtl w:val="0"/>
              </w:rPr>
            </w:r>
          </w:p>
        </w:tc>
        <w:tc>
          <w:tcPr/>
          <w:p w:rsidR="00000000" w:rsidDel="00000000" w:rsidP="00000000" w:rsidRDefault="00000000" w:rsidRPr="00000000" w14:paraId="000001FC">
            <w:pPr>
              <w:rPr>
                <w:sz w:val="20"/>
                <w:szCs w:val="20"/>
              </w:rPr>
            </w:pPr>
            <w:r w:rsidDel="00000000" w:rsidR="00000000" w:rsidRPr="00000000">
              <w:rPr>
                <w:rtl w:val="0"/>
              </w:rPr>
            </w:r>
          </w:p>
        </w:tc>
      </w:tr>
      <w:tr>
        <w:trPr>
          <w:cantSplit w:val="1"/>
          <w:trHeight w:val="410" w:hRule="atLeast"/>
          <w:tblHeader w:val="0"/>
        </w:trPr>
        <w:tc>
          <w:tcPr/>
          <w:p w:rsidR="00000000" w:rsidDel="00000000" w:rsidP="00000000" w:rsidRDefault="00000000" w:rsidRPr="00000000" w14:paraId="000001FD">
            <w:pPr>
              <w:rPr>
                <w:b w:val="1"/>
                <w:bCs w:val="1"/>
                <w:sz w:val="16"/>
                <w:szCs w:val="16"/>
              </w:rPr>
            </w:pPr>
            <w:r w:rsidDel="00000000" w:rsidR="00000000" w:rsidRPr="00000000">
              <w:rPr>
                <w:sz w:val="16"/>
                <w:szCs w:val="16"/>
                <w:rtl w:val="0"/>
              </w:rPr>
              <w:t xml:space="preserve">WP3</w:t>
            </w:r>
            <w:r w:rsidDel="00000000" w:rsidR="00000000" w:rsidRPr="00000000">
              <w:rPr>
                <w:rtl w:val="0"/>
              </w:rPr>
            </w:r>
          </w:p>
        </w:tc>
        <w:tc>
          <w:tcPr/>
          <w:p w:rsidR="00000000" w:rsidDel="00000000" w:rsidP="00000000" w:rsidRDefault="00000000" w:rsidRPr="00000000" w14:paraId="000001FE">
            <w:pPr>
              <w:rPr>
                <w:sz w:val="16"/>
                <w:szCs w:val="16"/>
              </w:rPr>
            </w:pPr>
            <w:r w:rsidDel="00000000" w:rsidR="00000000" w:rsidRPr="00000000">
              <w:rPr>
                <w:sz w:val="16"/>
                <w:szCs w:val="16"/>
                <w:rtl w:val="0"/>
              </w:rPr>
              <w:t xml:space="preserve">T3.1</w:t>
            </w:r>
          </w:p>
        </w:tc>
        <w:tc>
          <w:tcPr/>
          <w:p w:rsidR="00000000" w:rsidDel="00000000" w:rsidP="00000000" w:rsidRDefault="00000000" w:rsidRPr="00000000" w14:paraId="000001FF">
            <w:pPr>
              <w:rPr>
                <w:sz w:val="20"/>
                <w:szCs w:val="20"/>
              </w:rPr>
            </w:pPr>
            <w:r w:rsidDel="00000000" w:rsidR="00000000" w:rsidRPr="00000000">
              <w:rPr>
                <w:rtl w:val="0"/>
              </w:rPr>
            </w:r>
          </w:p>
        </w:tc>
        <w:tc>
          <w:tcPr/>
          <w:p w:rsidR="00000000" w:rsidDel="00000000" w:rsidP="00000000" w:rsidRDefault="00000000" w:rsidRPr="00000000" w14:paraId="00000200">
            <w:pPr>
              <w:rPr>
                <w:sz w:val="20"/>
                <w:szCs w:val="20"/>
              </w:rPr>
            </w:pPr>
            <w:r w:rsidDel="00000000" w:rsidR="00000000" w:rsidRPr="00000000">
              <w:rPr>
                <w:rtl w:val="0"/>
              </w:rPr>
            </w:r>
          </w:p>
        </w:tc>
        <w:tc>
          <w:tcPr/>
          <w:p w:rsidR="00000000" w:rsidDel="00000000" w:rsidP="00000000" w:rsidRDefault="00000000" w:rsidRPr="00000000" w14:paraId="00000201">
            <w:pPr>
              <w:rPr>
                <w:sz w:val="20"/>
                <w:szCs w:val="20"/>
              </w:rPr>
            </w:pPr>
            <w:r w:rsidDel="00000000" w:rsidR="00000000" w:rsidRPr="00000000">
              <w:rPr>
                <w:rtl w:val="0"/>
              </w:rPr>
            </w:r>
          </w:p>
        </w:tc>
        <w:tc>
          <w:tcPr/>
          <w:p w:rsidR="00000000" w:rsidDel="00000000" w:rsidP="00000000" w:rsidRDefault="00000000" w:rsidRPr="00000000" w14:paraId="00000202">
            <w:pPr>
              <w:rPr>
                <w:sz w:val="20"/>
                <w:szCs w:val="20"/>
              </w:rPr>
            </w:pPr>
            <w:r w:rsidDel="00000000" w:rsidR="00000000" w:rsidRPr="00000000">
              <w:rPr>
                <w:rtl w:val="0"/>
              </w:rPr>
            </w:r>
          </w:p>
        </w:tc>
        <w:tc>
          <w:tcPr/>
          <w:p w:rsidR="00000000" w:rsidDel="00000000" w:rsidP="00000000" w:rsidRDefault="00000000" w:rsidRPr="00000000" w14:paraId="00000203">
            <w:pPr>
              <w:rPr>
                <w:sz w:val="20"/>
                <w:szCs w:val="20"/>
              </w:rPr>
            </w:pPr>
            <w:r w:rsidDel="00000000" w:rsidR="00000000" w:rsidRPr="00000000">
              <w:rPr>
                <w:rtl w:val="0"/>
              </w:rPr>
            </w:r>
          </w:p>
        </w:tc>
        <w:tc>
          <w:tcPr/>
          <w:p w:rsidR="00000000" w:rsidDel="00000000" w:rsidP="00000000" w:rsidRDefault="00000000" w:rsidRPr="00000000" w14:paraId="00000204">
            <w:pPr>
              <w:rPr>
                <w:sz w:val="20"/>
                <w:szCs w:val="20"/>
              </w:rPr>
            </w:pPr>
            <w:r w:rsidDel="00000000" w:rsidR="00000000" w:rsidRPr="00000000">
              <w:rPr>
                <w:rtl w:val="0"/>
              </w:rPr>
            </w:r>
          </w:p>
        </w:tc>
        <w:tc>
          <w:tcPr/>
          <w:p w:rsidR="00000000" w:rsidDel="00000000" w:rsidP="00000000" w:rsidRDefault="00000000" w:rsidRPr="00000000" w14:paraId="00000205">
            <w:pPr>
              <w:rPr>
                <w:sz w:val="20"/>
                <w:szCs w:val="20"/>
              </w:rPr>
            </w:pPr>
            <w:r w:rsidDel="00000000" w:rsidR="00000000" w:rsidRPr="00000000">
              <w:rPr>
                <w:rtl w:val="0"/>
              </w:rPr>
            </w:r>
          </w:p>
        </w:tc>
        <w:tc>
          <w:tcPr/>
          <w:p w:rsidR="00000000" w:rsidDel="00000000" w:rsidP="00000000" w:rsidRDefault="00000000" w:rsidRPr="00000000" w14:paraId="00000206">
            <w:pPr>
              <w:rPr>
                <w:sz w:val="20"/>
                <w:szCs w:val="20"/>
              </w:rPr>
            </w:pPr>
            <w:r w:rsidDel="00000000" w:rsidR="00000000" w:rsidRPr="00000000">
              <w:rPr>
                <w:rtl w:val="0"/>
              </w:rPr>
            </w:r>
          </w:p>
        </w:tc>
        <w:tc>
          <w:tcPr/>
          <w:p w:rsidR="00000000" w:rsidDel="00000000" w:rsidP="00000000" w:rsidRDefault="00000000" w:rsidRPr="00000000" w14:paraId="00000207">
            <w:pPr>
              <w:rPr>
                <w:sz w:val="20"/>
                <w:szCs w:val="20"/>
              </w:rPr>
            </w:pPr>
            <w:r w:rsidDel="00000000" w:rsidR="00000000" w:rsidRPr="00000000">
              <w:rPr>
                <w:rtl w:val="0"/>
              </w:rPr>
            </w:r>
          </w:p>
        </w:tc>
        <w:tc>
          <w:tcPr/>
          <w:p w:rsidR="00000000" w:rsidDel="00000000" w:rsidP="00000000" w:rsidRDefault="00000000" w:rsidRPr="00000000" w14:paraId="00000208">
            <w:pPr>
              <w:rPr>
                <w:sz w:val="20"/>
                <w:szCs w:val="20"/>
              </w:rPr>
            </w:pPr>
            <w:r w:rsidDel="00000000" w:rsidR="00000000" w:rsidRPr="00000000">
              <w:rPr>
                <w:rtl w:val="0"/>
              </w:rPr>
            </w:r>
          </w:p>
        </w:tc>
        <w:tc>
          <w:tcPr/>
          <w:p w:rsidR="00000000" w:rsidDel="00000000" w:rsidP="00000000" w:rsidRDefault="00000000" w:rsidRPr="00000000" w14:paraId="00000209">
            <w:pPr>
              <w:rPr>
                <w:sz w:val="20"/>
                <w:szCs w:val="20"/>
              </w:rPr>
            </w:pPr>
            <w:r w:rsidDel="00000000" w:rsidR="00000000" w:rsidRPr="00000000">
              <w:rPr>
                <w:rtl w:val="0"/>
              </w:rPr>
            </w:r>
          </w:p>
        </w:tc>
        <w:tc>
          <w:tcPr/>
          <w:p w:rsidR="00000000" w:rsidDel="00000000" w:rsidP="00000000" w:rsidRDefault="00000000" w:rsidRPr="00000000" w14:paraId="0000020A">
            <w:pPr>
              <w:rPr>
                <w:sz w:val="20"/>
                <w:szCs w:val="20"/>
              </w:rPr>
            </w:pPr>
            <w:r w:rsidDel="00000000" w:rsidR="00000000" w:rsidRPr="00000000">
              <w:rPr>
                <w:rtl w:val="0"/>
              </w:rPr>
            </w:r>
          </w:p>
        </w:tc>
        <w:tc>
          <w:tcPr/>
          <w:p w:rsidR="00000000" w:rsidDel="00000000" w:rsidP="00000000" w:rsidRDefault="00000000" w:rsidRPr="00000000" w14:paraId="0000020B">
            <w:pPr>
              <w:rPr>
                <w:sz w:val="20"/>
                <w:szCs w:val="20"/>
              </w:rPr>
            </w:pPr>
            <w:r w:rsidDel="00000000" w:rsidR="00000000" w:rsidRPr="00000000">
              <w:rPr>
                <w:rtl w:val="0"/>
              </w:rPr>
            </w:r>
          </w:p>
        </w:tc>
        <w:tc>
          <w:tcPr/>
          <w:p w:rsidR="00000000" w:rsidDel="00000000" w:rsidP="00000000" w:rsidRDefault="00000000" w:rsidRPr="00000000" w14:paraId="0000020C">
            <w:pPr>
              <w:rPr>
                <w:sz w:val="20"/>
                <w:szCs w:val="20"/>
              </w:rPr>
            </w:pPr>
            <w:r w:rsidDel="00000000" w:rsidR="00000000" w:rsidRPr="00000000">
              <w:rPr>
                <w:rtl w:val="0"/>
              </w:rPr>
            </w:r>
          </w:p>
        </w:tc>
        <w:tc>
          <w:tcPr/>
          <w:p w:rsidR="00000000" w:rsidDel="00000000" w:rsidP="00000000" w:rsidRDefault="00000000" w:rsidRPr="00000000" w14:paraId="0000020D">
            <w:pPr>
              <w:rPr>
                <w:sz w:val="20"/>
                <w:szCs w:val="20"/>
              </w:rPr>
            </w:pPr>
            <w:r w:rsidDel="00000000" w:rsidR="00000000" w:rsidRPr="00000000">
              <w:rPr>
                <w:rtl w:val="0"/>
              </w:rPr>
            </w:r>
          </w:p>
        </w:tc>
        <w:tc>
          <w:tcPr/>
          <w:p w:rsidR="00000000" w:rsidDel="00000000" w:rsidP="00000000" w:rsidRDefault="00000000" w:rsidRPr="00000000" w14:paraId="0000020E">
            <w:pPr>
              <w:rPr>
                <w:sz w:val="20"/>
                <w:szCs w:val="20"/>
              </w:rPr>
            </w:pPr>
            <w:r w:rsidDel="00000000" w:rsidR="00000000" w:rsidRPr="00000000">
              <w:rPr>
                <w:rtl w:val="0"/>
              </w:rPr>
            </w:r>
          </w:p>
        </w:tc>
        <w:tc>
          <w:tcPr/>
          <w:p w:rsidR="00000000" w:rsidDel="00000000" w:rsidP="00000000" w:rsidRDefault="00000000" w:rsidRPr="00000000" w14:paraId="0000020F">
            <w:pPr>
              <w:rPr>
                <w:sz w:val="20"/>
                <w:szCs w:val="20"/>
              </w:rPr>
            </w:pPr>
            <w:r w:rsidDel="00000000" w:rsidR="00000000" w:rsidRPr="00000000">
              <w:rPr>
                <w:rtl w:val="0"/>
              </w:rPr>
            </w:r>
          </w:p>
        </w:tc>
        <w:tc>
          <w:tcPr/>
          <w:p w:rsidR="00000000" w:rsidDel="00000000" w:rsidP="00000000" w:rsidRDefault="00000000" w:rsidRPr="00000000" w14:paraId="00000210">
            <w:pPr>
              <w:rPr>
                <w:sz w:val="20"/>
                <w:szCs w:val="20"/>
              </w:rPr>
            </w:pPr>
            <w:r w:rsidDel="00000000" w:rsidR="00000000" w:rsidRPr="00000000">
              <w:rPr>
                <w:rtl w:val="0"/>
              </w:rPr>
            </w:r>
          </w:p>
        </w:tc>
        <w:tc>
          <w:tcPr/>
          <w:p w:rsidR="00000000" w:rsidDel="00000000" w:rsidP="00000000" w:rsidRDefault="00000000" w:rsidRPr="00000000" w14:paraId="00000211">
            <w:pPr>
              <w:rPr>
                <w:sz w:val="20"/>
                <w:szCs w:val="20"/>
              </w:rPr>
            </w:pPr>
            <w:r w:rsidDel="00000000" w:rsidR="00000000" w:rsidRPr="00000000">
              <w:rPr>
                <w:rtl w:val="0"/>
              </w:rPr>
            </w:r>
          </w:p>
        </w:tc>
      </w:tr>
      <w:tr>
        <w:trPr>
          <w:cantSplit w:val="1"/>
          <w:trHeight w:val="410" w:hRule="atLeast"/>
          <w:tblHeader w:val="0"/>
        </w:trPr>
        <w:tc>
          <w:tcPr/>
          <w:p w:rsidR="00000000" w:rsidDel="00000000" w:rsidP="00000000" w:rsidRDefault="00000000" w:rsidRPr="00000000" w14:paraId="00000212">
            <w:pPr>
              <w:rPr>
                <w:b w:val="1"/>
                <w:bCs w:val="1"/>
                <w:sz w:val="16"/>
                <w:szCs w:val="16"/>
              </w:rPr>
            </w:pPr>
            <w:r w:rsidDel="00000000" w:rsidR="00000000" w:rsidRPr="00000000">
              <w:rPr>
                <w:sz w:val="16"/>
                <w:szCs w:val="16"/>
                <w:rtl w:val="0"/>
              </w:rPr>
              <w:t xml:space="preserve">WP3</w:t>
            </w:r>
            <w:r w:rsidDel="00000000" w:rsidR="00000000" w:rsidRPr="00000000">
              <w:rPr>
                <w:rtl w:val="0"/>
              </w:rPr>
            </w:r>
          </w:p>
        </w:tc>
        <w:tc>
          <w:tcPr/>
          <w:p w:rsidR="00000000" w:rsidDel="00000000" w:rsidP="00000000" w:rsidRDefault="00000000" w:rsidRPr="00000000" w14:paraId="00000213">
            <w:pPr>
              <w:rPr>
                <w:sz w:val="16"/>
                <w:szCs w:val="16"/>
              </w:rPr>
            </w:pPr>
            <w:r w:rsidDel="00000000" w:rsidR="00000000" w:rsidRPr="00000000">
              <w:rPr>
                <w:sz w:val="16"/>
                <w:szCs w:val="16"/>
                <w:rtl w:val="0"/>
              </w:rPr>
              <w:t xml:space="preserve">T3.2</w:t>
            </w:r>
          </w:p>
        </w:tc>
        <w:tc>
          <w:tcPr/>
          <w:p w:rsidR="00000000" w:rsidDel="00000000" w:rsidP="00000000" w:rsidRDefault="00000000" w:rsidRPr="00000000" w14:paraId="00000214">
            <w:pPr>
              <w:rPr>
                <w:sz w:val="20"/>
                <w:szCs w:val="20"/>
              </w:rPr>
            </w:pPr>
            <w:r w:rsidDel="00000000" w:rsidR="00000000" w:rsidRPr="00000000">
              <w:rPr>
                <w:rtl w:val="0"/>
              </w:rPr>
            </w:r>
          </w:p>
        </w:tc>
        <w:tc>
          <w:tcPr/>
          <w:p w:rsidR="00000000" w:rsidDel="00000000" w:rsidP="00000000" w:rsidRDefault="00000000" w:rsidRPr="00000000" w14:paraId="00000215">
            <w:pPr>
              <w:rPr>
                <w:sz w:val="20"/>
                <w:szCs w:val="20"/>
              </w:rPr>
            </w:pPr>
            <w:r w:rsidDel="00000000" w:rsidR="00000000" w:rsidRPr="00000000">
              <w:rPr>
                <w:rtl w:val="0"/>
              </w:rPr>
            </w:r>
          </w:p>
        </w:tc>
        <w:tc>
          <w:tcPr/>
          <w:p w:rsidR="00000000" w:rsidDel="00000000" w:rsidP="00000000" w:rsidRDefault="00000000" w:rsidRPr="00000000" w14:paraId="00000216">
            <w:pPr>
              <w:rPr>
                <w:sz w:val="20"/>
                <w:szCs w:val="20"/>
              </w:rPr>
            </w:pPr>
            <w:r w:rsidDel="00000000" w:rsidR="00000000" w:rsidRPr="00000000">
              <w:rPr>
                <w:rtl w:val="0"/>
              </w:rPr>
            </w:r>
          </w:p>
        </w:tc>
        <w:tc>
          <w:tcPr/>
          <w:p w:rsidR="00000000" w:rsidDel="00000000" w:rsidP="00000000" w:rsidRDefault="00000000" w:rsidRPr="00000000" w14:paraId="00000217">
            <w:pPr>
              <w:rPr>
                <w:sz w:val="20"/>
                <w:szCs w:val="20"/>
              </w:rPr>
            </w:pPr>
            <w:r w:rsidDel="00000000" w:rsidR="00000000" w:rsidRPr="00000000">
              <w:rPr>
                <w:rtl w:val="0"/>
              </w:rPr>
            </w:r>
          </w:p>
        </w:tc>
        <w:tc>
          <w:tcPr/>
          <w:p w:rsidR="00000000" w:rsidDel="00000000" w:rsidP="00000000" w:rsidRDefault="00000000" w:rsidRPr="00000000" w14:paraId="00000218">
            <w:pPr>
              <w:rPr>
                <w:sz w:val="20"/>
                <w:szCs w:val="20"/>
              </w:rPr>
            </w:pPr>
            <w:r w:rsidDel="00000000" w:rsidR="00000000" w:rsidRPr="00000000">
              <w:rPr>
                <w:rtl w:val="0"/>
              </w:rPr>
            </w:r>
          </w:p>
        </w:tc>
        <w:tc>
          <w:tcPr/>
          <w:p w:rsidR="00000000" w:rsidDel="00000000" w:rsidP="00000000" w:rsidRDefault="00000000" w:rsidRPr="00000000" w14:paraId="00000219">
            <w:pPr>
              <w:rPr>
                <w:sz w:val="20"/>
                <w:szCs w:val="20"/>
              </w:rPr>
            </w:pPr>
            <w:r w:rsidDel="00000000" w:rsidR="00000000" w:rsidRPr="00000000">
              <w:rPr>
                <w:rtl w:val="0"/>
              </w:rPr>
            </w:r>
          </w:p>
        </w:tc>
        <w:tc>
          <w:tcPr/>
          <w:p w:rsidR="00000000" w:rsidDel="00000000" w:rsidP="00000000" w:rsidRDefault="00000000" w:rsidRPr="00000000" w14:paraId="0000021A">
            <w:pPr>
              <w:rPr>
                <w:sz w:val="20"/>
                <w:szCs w:val="20"/>
              </w:rPr>
            </w:pPr>
            <w:r w:rsidDel="00000000" w:rsidR="00000000" w:rsidRPr="00000000">
              <w:rPr>
                <w:rtl w:val="0"/>
              </w:rPr>
            </w:r>
          </w:p>
        </w:tc>
        <w:tc>
          <w:tcPr/>
          <w:p w:rsidR="00000000" w:rsidDel="00000000" w:rsidP="00000000" w:rsidRDefault="00000000" w:rsidRPr="00000000" w14:paraId="0000021B">
            <w:pPr>
              <w:rPr>
                <w:sz w:val="20"/>
                <w:szCs w:val="20"/>
              </w:rPr>
            </w:pPr>
            <w:r w:rsidDel="00000000" w:rsidR="00000000" w:rsidRPr="00000000">
              <w:rPr>
                <w:rtl w:val="0"/>
              </w:rPr>
            </w:r>
          </w:p>
        </w:tc>
        <w:tc>
          <w:tcPr/>
          <w:p w:rsidR="00000000" w:rsidDel="00000000" w:rsidP="00000000" w:rsidRDefault="00000000" w:rsidRPr="00000000" w14:paraId="0000021C">
            <w:pPr>
              <w:rPr>
                <w:sz w:val="20"/>
                <w:szCs w:val="20"/>
              </w:rPr>
            </w:pPr>
            <w:r w:rsidDel="00000000" w:rsidR="00000000" w:rsidRPr="00000000">
              <w:rPr>
                <w:rtl w:val="0"/>
              </w:rPr>
            </w:r>
          </w:p>
        </w:tc>
        <w:tc>
          <w:tcPr/>
          <w:p w:rsidR="00000000" w:rsidDel="00000000" w:rsidP="00000000" w:rsidRDefault="00000000" w:rsidRPr="00000000" w14:paraId="0000021D">
            <w:pPr>
              <w:rPr>
                <w:sz w:val="20"/>
                <w:szCs w:val="20"/>
              </w:rPr>
            </w:pPr>
            <w:r w:rsidDel="00000000" w:rsidR="00000000" w:rsidRPr="00000000">
              <w:rPr>
                <w:rtl w:val="0"/>
              </w:rPr>
            </w:r>
          </w:p>
        </w:tc>
        <w:tc>
          <w:tcPr/>
          <w:p w:rsidR="00000000" w:rsidDel="00000000" w:rsidP="00000000" w:rsidRDefault="00000000" w:rsidRPr="00000000" w14:paraId="0000021E">
            <w:pPr>
              <w:rPr>
                <w:sz w:val="20"/>
                <w:szCs w:val="20"/>
              </w:rPr>
            </w:pPr>
            <w:r w:rsidDel="00000000" w:rsidR="00000000" w:rsidRPr="00000000">
              <w:rPr>
                <w:rtl w:val="0"/>
              </w:rPr>
            </w:r>
          </w:p>
        </w:tc>
        <w:tc>
          <w:tcPr/>
          <w:p w:rsidR="00000000" w:rsidDel="00000000" w:rsidP="00000000" w:rsidRDefault="00000000" w:rsidRPr="00000000" w14:paraId="0000021F">
            <w:pPr>
              <w:rPr>
                <w:sz w:val="20"/>
                <w:szCs w:val="20"/>
              </w:rPr>
            </w:pPr>
            <w:r w:rsidDel="00000000" w:rsidR="00000000" w:rsidRPr="00000000">
              <w:rPr>
                <w:rtl w:val="0"/>
              </w:rPr>
            </w:r>
          </w:p>
        </w:tc>
        <w:tc>
          <w:tcPr/>
          <w:p w:rsidR="00000000" w:rsidDel="00000000" w:rsidP="00000000" w:rsidRDefault="00000000" w:rsidRPr="00000000" w14:paraId="00000220">
            <w:pPr>
              <w:rPr>
                <w:sz w:val="20"/>
                <w:szCs w:val="20"/>
              </w:rPr>
            </w:pPr>
            <w:r w:rsidDel="00000000" w:rsidR="00000000" w:rsidRPr="00000000">
              <w:rPr>
                <w:rtl w:val="0"/>
              </w:rPr>
            </w:r>
          </w:p>
        </w:tc>
        <w:tc>
          <w:tcPr/>
          <w:p w:rsidR="00000000" w:rsidDel="00000000" w:rsidP="00000000" w:rsidRDefault="00000000" w:rsidRPr="00000000" w14:paraId="00000221">
            <w:pPr>
              <w:rPr>
                <w:sz w:val="20"/>
                <w:szCs w:val="20"/>
              </w:rPr>
            </w:pPr>
            <w:r w:rsidDel="00000000" w:rsidR="00000000" w:rsidRPr="00000000">
              <w:rPr>
                <w:rtl w:val="0"/>
              </w:rPr>
            </w:r>
          </w:p>
        </w:tc>
        <w:tc>
          <w:tcPr/>
          <w:p w:rsidR="00000000" w:rsidDel="00000000" w:rsidP="00000000" w:rsidRDefault="00000000" w:rsidRPr="00000000" w14:paraId="00000222">
            <w:pPr>
              <w:rPr>
                <w:sz w:val="20"/>
                <w:szCs w:val="20"/>
              </w:rPr>
            </w:pPr>
            <w:r w:rsidDel="00000000" w:rsidR="00000000" w:rsidRPr="00000000">
              <w:rPr>
                <w:rtl w:val="0"/>
              </w:rPr>
            </w:r>
          </w:p>
        </w:tc>
        <w:tc>
          <w:tcPr/>
          <w:p w:rsidR="00000000" w:rsidDel="00000000" w:rsidP="00000000" w:rsidRDefault="00000000" w:rsidRPr="00000000" w14:paraId="00000223">
            <w:pPr>
              <w:rPr>
                <w:sz w:val="20"/>
                <w:szCs w:val="20"/>
              </w:rPr>
            </w:pPr>
            <w:r w:rsidDel="00000000" w:rsidR="00000000" w:rsidRPr="00000000">
              <w:rPr>
                <w:rtl w:val="0"/>
              </w:rPr>
            </w:r>
          </w:p>
        </w:tc>
        <w:tc>
          <w:tcPr/>
          <w:p w:rsidR="00000000" w:rsidDel="00000000" w:rsidP="00000000" w:rsidRDefault="00000000" w:rsidRPr="00000000" w14:paraId="00000224">
            <w:pPr>
              <w:rPr>
                <w:sz w:val="20"/>
                <w:szCs w:val="20"/>
              </w:rPr>
            </w:pPr>
            <w:r w:rsidDel="00000000" w:rsidR="00000000" w:rsidRPr="00000000">
              <w:rPr>
                <w:rtl w:val="0"/>
              </w:rPr>
            </w:r>
          </w:p>
        </w:tc>
        <w:tc>
          <w:tcPr/>
          <w:p w:rsidR="00000000" w:rsidDel="00000000" w:rsidP="00000000" w:rsidRDefault="00000000" w:rsidRPr="00000000" w14:paraId="00000225">
            <w:pPr>
              <w:rPr>
                <w:sz w:val="20"/>
                <w:szCs w:val="20"/>
              </w:rPr>
            </w:pPr>
            <w:r w:rsidDel="00000000" w:rsidR="00000000" w:rsidRPr="00000000">
              <w:rPr>
                <w:rtl w:val="0"/>
              </w:rPr>
            </w:r>
          </w:p>
        </w:tc>
        <w:tc>
          <w:tcPr/>
          <w:p w:rsidR="00000000" w:rsidDel="00000000" w:rsidP="00000000" w:rsidRDefault="00000000" w:rsidRPr="00000000" w14:paraId="00000226">
            <w:pPr>
              <w:rPr>
                <w:sz w:val="20"/>
                <w:szCs w:val="20"/>
              </w:rPr>
            </w:pPr>
            <w:r w:rsidDel="00000000" w:rsidR="00000000" w:rsidRPr="00000000">
              <w:rPr>
                <w:rtl w:val="0"/>
              </w:rPr>
            </w:r>
          </w:p>
        </w:tc>
      </w:tr>
      <w:tr>
        <w:trPr>
          <w:cantSplit w:val="1"/>
          <w:trHeight w:val="396" w:hRule="atLeast"/>
          <w:tblHeader w:val="0"/>
        </w:trPr>
        <w:tc>
          <w:tcPr/>
          <w:p w:rsidR="00000000" w:rsidDel="00000000" w:rsidP="00000000" w:rsidRDefault="00000000" w:rsidRPr="00000000" w14:paraId="00000227">
            <w:pPr>
              <w:rPr>
                <w:b w:val="1"/>
                <w:bCs w:val="1"/>
                <w:sz w:val="16"/>
                <w:szCs w:val="16"/>
              </w:rPr>
            </w:pPr>
            <w:r w:rsidDel="00000000" w:rsidR="00000000" w:rsidRPr="00000000">
              <w:rPr>
                <w:sz w:val="16"/>
                <w:szCs w:val="16"/>
                <w:rtl w:val="0"/>
              </w:rPr>
              <w:t xml:space="preserve">WP4</w:t>
            </w:r>
            <w:r w:rsidDel="00000000" w:rsidR="00000000" w:rsidRPr="00000000">
              <w:rPr>
                <w:rtl w:val="0"/>
              </w:rPr>
            </w:r>
          </w:p>
        </w:tc>
        <w:tc>
          <w:tcPr/>
          <w:p w:rsidR="00000000" w:rsidDel="00000000" w:rsidP="00000000" w:rsidRDefault="00000000" w:rsidRPr="00000000" w14:paraId="00000228">
            <w:pPr>
              <w:rPr>
                <w:sz w:val="16"/>
                <w:szCs w:val="16"/>
              </w:rPr>
            </w:pPr>
            <w:r w:rsidDel="00000000" w:rsidR="00000000" w:rsidRPr="00000000">
              <w:rPr>
                <w:sz w:val="16"/>
                <w:szCs w:val="16"/>
                <w:rtl w:val="0"/>
              </w:rPr>
              <w:t xml:space="preserve">T4.1</w:t>
            </w:r>
          </w:p>
        </w:tc>
        <w:tc>
          <w:tcPr/>
          <w:p w:rsidR="00000000" w:rsidDel="00000000" w:rsidP="00000000" w:rsidRDefault="00000000" w:rsidRPr="00000000" w14:paraId="00000229">
            <w:pPr>
              <w:rPr>
                <w:sz w:val="20"/>
                <w:szCs w:val="20"/>
              </w:rPr>
            </w:pPr>
            <w:r w:rsidDel="00000000" w:rsidR="00000000" w:rsidRPr="00000000">
              <w:rPr>
                <w:rtl w:val="0"/>
              </w:rPr>
            </w:r>
          </w:p>
        </w:tc>
        <w:tc>
          <w:tcPr/>
          <w:p w:rsidR="00000000" w:rsidDel="00000000" w:rsidP="00000000" w:rsidRDefault="00000000" w:rsidRPr="00000000" w14:paraId="0000022A">
            <w:pPr>
              <w:rPr>
                <w:sz w:val="20"/>
                <w:szCs w:val="20"/>
              </w:rPr>
            </w:pPr>
            <w:r w:rsidDel="00000000" w:rsidR="00000000" w:rsidRPr="00000000">
              <w:rPr>
                <w:rtl w:val="0"/>
              </w:rPr>
            </w:r>
          </w:p>
        </w:tc>
        <w:tc>
          <w:tcPr/>
          <w:p w:rsidR="00000000" w:rsidDel="00000000" w:rsidP="00000000" w:rsidRDefault="00000000" w:rsidRPr="00000000" w14:paraId="0000022B">
            <w:pPr>
              <w:rPr>
                <w:sz w:val="20"/>
                <w:szCs w:val="20"/>
              </w:rPr>
            </w:pPr>
            <w:r w:rsidDel="00000000" w:rsidR="00000000" w:rsidRPr="00000000">
              <w:rPr>
                <w:rtl w:val="0"/>
              </w:rPr>
            </w:r>
          </w:p>
        </w:tc>
        <w:tc>
          <w:tcPr/>
          <w:p w:rsidR="00000000" w:rsidDel="00000000" w:rsidP="00000000" w:rsidRDefault="00000000" w:rsidRPr="00000000" w14:paraId="0000022C">
            <w:pPr>
              <w:rPr>
                <w:sz w:val="20"/>
                <w:szCs w:val="20"/>
              </w:rPr>
            </w:pPr>
            <w:r w:rsidDel="00000000" w:rsidR="00000000" w:rsidRPr="00000000">
              <w:rPr>
                <w:rtl w:val="0"/>
              </w:rPr>
            </w:r>
          </w:p>
        </w:tc>
        <w:tc>
          <w:tcPr/>
          <w:p w:rsidR="00000000" w:rsidDel="00000000" w:rsidP="00000000" w:rsidRDefault="00000000" w:rsidRPr="00000000" w14:paraId="0000022D">
            <w:pPr>
              <w:rPr>
                <w:sz w:val="20"/>
                <w:szCs w:val="20"/>
              </w:rPr>
            </w:pPr>
            <w:r w:rsidDel="00000000" w:rsidR="00000000" w:rsidRPr="00000000">
              <w:rPr>
                <w:rtl w:val="0"/>
              </w:rPr>
            </w:r>
          </w:p>
        </w:tc>
        <w:tc>
          <w:tcPr/>
          <w:p w:rsidR="00000000" w:rsidDel="00000000" w:rsidP="00000000" w:rsidRDefault="00000000" w:rsidRPr="00000000" w14:paraId="0000022E">
            <w:pPr>
              <w:rPr>
                <w:sz w:val="20"/>
                <w:szCs w:val="20"/>
              </w:rPr>
            </w:pPr>
            <w:r w:rsidDel="00000000" w:rsidR="00000000" w:rsidRPr="00000000">
              <w:rPr>
                <w:rtl w:val="0"/>
              </w:rPr>
            </w:r>
          </w:p>
        </w:tc>
        <w:tc>
          <w:tcPr/>
          <w:p w:rsidR="00000000" w:rsidDel="00000000" w:rsidP="00000000" w:rsidRDefault="00000000" w:rsidRPr="00000000" w14:paraId="0000022F">
            <w:pPr>
              <w:rPr>
                <w:sz w:val="20"/>
                <w:szCs w:val="20"/>
              </w:rPr>
            </w:pPr>
            <w:r w:rsidDel="00000000" w:rsidR="00000000" w:rsidRPr="00000000">
              <w:rPr>
                <w:rtl w:val="0"/>
              </w:rPr>
            </w:r>
          </w:p>
        </w:tc>
        <w:tc>
          <w:tcPr/>
          <w:p w:rsidR="00000000" w:rsidDel="00000000" w:rsidP="00000000" w:rsidRDefault="00000000" w:rsidRPr="00000000" w14:paraId="00000230">
            <w:pPr>
              <w:rPr>
                <w:sz w:val="20"/>
                <w:szCs w:val="20"/>
              </w:rPr>
            </w:pPr>
            <w:r w:rsidDel="00000000" w:rsidR="00000000" w:rsidRPr="00000000">
              <w:rPr>
                <w:rtl w:val="0"/>
              </w:rPr>
            </w:r>
          </w:p>
        </w:tc>
        <w:tc>
          <w:tcPr/>
          <w:p w:rsidR="00000000" w:rsidDel="00000000" w:rsidP="00000000" w:rsidRDefault="00000000" w:rsidRPr="00000000" w14:paraId="00000231">
            <w:pPr>
              <w:rPr>
                <w:sz w:val="20"/>
                <w:szCs w:val="20"/>
              </w:rPr>
            </w:pPr>
            <w:r w:rsidDel="00000000" w:rsidR="00000000" w:rsidRPr="00000000">
              <w:rPr>
                <w:rtl w:val="0"/>
              </w:rPr>
            </w:r>
          </w:p>
        </w:tc>
        <w:tc>
          <w:tcPr/>
          <w:p w:rsidR="00000000" w:rsidDel="00000000" w:rsidP="00000000" w:rsidRDefault="00000000" w:rsidRPr="00000000" w14:paraId="00000232">
            <w:pPr>
              <w:rPr>
                <w:sz w:val="20"/>
                <w:szCs w:val="20"/>
              </w:rPr>
            </w:pPr>
            <w:r w:rsidDel="00000000" w:rsidR="00000000" w:rsidRPr="00000000">
              <w:rPr>
                <w:rtl w:val="0"/>
              </w:rPr>
            </w:r>
          </w:p>
        </w:tc>
        <w:tc>
          <w:tcPr/>
          <w:p w:rsidR="00000000" w:rsidDel="00000000" w:rsidP="00000000" w:rsidRDefault="00000000" w:rsidRPr="00000000" w14:paraId="00000233">
            <w:pPr>
              <w:rPr>
                <w:sz w:val="20"/>
                <w:szCs w:val="20"/>
              </w:rPr>
            </w:pPr>
            <w:r w:rsidDel="00000000" w:rsidR="00000000" w:rsidRPr="00000000">
              <w:rPr>
                <w:rtl w:val="0"/>
              </w:rPr>
            </w:r>
          </w:p>
        </w:tc>
        <w:tc>
          <w:tcPr/>
          <w:p w:rsidR="00000000" w:rsidDel="00000000" w:rsidP="00000000" w:rsidRDefault="00000000" w:rsidRPr="00000000" w14:paraId="00000234">
            <w:pPr>
              <w:rPr>
                <w:sz w:val="20"/>
                <w:szCs w:val="20"/>
              </w:rPr>
            </w:pPr>
            <w:r w:rsidDel="00000000" w:rsidR="00000000" w:rsidRPr="00000000">
              <w:rPr>
                <w:rtl w:val="0"/>
              </w:rPr>
            </w:r>
          </w:p>
        </w:tc>
        <w:tc>
          <w:tcPr/>
          <w:p w:rsidR="00000000" w:rsidDel="00000000" w:rsidP="00000000" w:rsidRDefault="00000000" w:rsidRPr="00000000" w14:paraId="00000235">
            <w:pPr>
              <w:rPr>
                <w:sz w:val="20"/>
                <w:szCs w:val="20"/>
              </w:rPr>
            </w:pPr>
            <w:r w:rsidDel="00000000" w:rsidR="00000000" w:rsidRPr="00000000">
              <w:rPr>
                <w:rtl w:val="0"/>
              </w:rPr>
            </w:r>
          </w:p>
        </w:tc>
        <w:tc>
          <w:tcPr/>
          <w:p w:rsidR="00000000" w:rsidDel="00000000" w:rsidP="00000000" w:rsidRDefault="00000000" w:rsidRPr="00000000" w14:paraId="00000236">
            <w:pPr>
              <w:rPr>
                <w:sz w:val="20"/>
                <w:szCs w:val="20"/>
              </w:rPr>
            </w:pPr>
            <w:r w:rsidDel="00000000" w:rsidR="00000000" w:rsidRPr="00000000">
              <w:rPr>
                <w:rtl w:val="0"/>
              </w:rPr>
            </w:r>
          </w:p>
        </w:tc>
        <w:tc>
          <w:tcPr/>
          <w:p w:rsidR="00000000" w:rsidDel="00000000" w:rsidP="00000000" w:rsidRDefault="00000000" w:rsidRPr="00000000" w14:paraId="00000237">
            <w:pPr>
              <w:rPr>
                <w:sz w:val="20"/>
                <w:szCs w:val="20"/>
              </w:rPr>
            </w:pPr>
            <w:r w:rsidDel="00000000" w:rsidR="00000000" w:rsidRPr="00000000">
              <w:rPr>
                <w:rtl w:val="0"/>
              </w:rPr>
            </w:r>
          </w:p>
        </w:tc>
        <w:tc>
          <w:tcPr/>
          <w:p w:rsidR="00000000" w:rsidDel="00000000" w:rsidP="00000000" w:rsidRDefault="00000000" w:rsidRPr="00000000" w14:paraId="00000238">
            <w:pPr>
              <w:rPr>
                <w:sz w:val="20"/>
                <w:szCs w:val="20"/>
              </w:rPr>
            </w:pPr>
            <w:r w:rsidDel="00000000" w:rsidR="00000000" w:rsidRPr="00000000">
              <w:rPr>
                <w:rtl w:val="0"/>
              </w:rPr>
            </w:r>
          </w:p>
        </w:tc>
        <w:tc>
          <w:tcPr/>
          <w:p w:rsidR="00000000" w:rsidDel="00000000" w:rsidP="00000000" w:rsidRDefault="00000000" w:rsidRPr="00000000" w14:paraId="00000239">
            <w:pPr>
              <w:rPr>
                <w:sz w:val="20"/>
                <w:szCs w:val="20"/>
              </w:rPr>
            </w:pPr>
            <w:r w:rsidDel="00000000" w:rsidR="00000000" w:rsidRPr="00000000">
              <w:rPr>
                <w:rtl w:val="0"/>
              </w:rPr>
            </w:r>
          </w:p>
        </w:tc>
        <w:tc>
          <w:tcPr/>
          <w:p w:rsidR="00000000" w:rsidDel="00000000" w:rsidP="00000000" w:rsidRDefault="00000000" w:rsidRPr="00000000" w14:paraId="0000023A">
            <w:pPr>
              <w:rPr>
                <w:sz w:val="20"/>
                <w:szCs w:val="20"/>
              </w:rPr>
            </w:pPr>
            <w:r w:rsidDel="00000000" w:rsidR="00000000" w:rsidRPr="00000000">
              <w:rPr>
                <w:rtl w:val="0"/>
              </w:rPr>
            </w:r>
          </w:p>
        </w:tc>
        <w:tc>
          <w:tcPr/>
          <w:p w:rsidR="00000000" w:rsidDel="00000000" w:rsidP="00000000" w:rsidRDefault="00000000" w:rsidRPr="00000000" w14:paraId="0000023B">
            <w:pPr>
              <w:rPr>
                <w:sz w:val="20"/>
                <w:szCs w:val="20"/>
              </w:rPr>
            </w:pPr>
            <w:r w:rsidDel="00000000" w:rsidR="00000000" w:rsidRPr="00000000">
              <w:rPr>
                <w:rtl w:val="0"/>
              </w:rPr>
            </w:r>
          </w:p>
        </w:tc>
      </w:tr>
    </w:tbl>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jc w:val="left"/>
        <w:rPr/>
        <w:sectPr>
          <w:type w:val="nextPage"/>
          <w:pgSz w:h="11906" w:w="16838" w:orient="landscape"/>
          <w:pgMar w:bottom="1417" w:top="1417" w:left="1417" w:right="1417" w:header="708" w:footer="708"/>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23F">
      <w:pPr>
        <w:pStyle w:val="Heading1"/>
        <w:rPr/>
      </w:pPr>
      <w:bookmarkStart w:colFirst="0" w:colLast="0" w:name="_heading=h.cb4cy93hzfz9" w:id="18"/>
      <w:bookmarkEnd w:id="18"/>
      <w:r w:rsidDel="00000000" w:rsidR="00000000" w:rsidRPr="00000000">
        <w:rPr>
          <w:rtl w:val="0"/>
        </w:rPr>
      </w:r>
    </w:p>
    <w:p w:rsidR="00000000" w:rsidDel="00000000" w:rsidP="00000000" w:rsidRDefault="00000000" w:rsidRPr="00000000" w14:paraId="00000240">
      <w:pPr>
        <w:pStyle w:val="Heading2"/>
        <w:numPr>
          <w:ilvl w:val="1"/>
          <w:numId w:val="5"/>
        </w:numPr>
        <w:spacing w:before="240" w:lineRule="auto"/>
        <w:ind w:left="720" w:hanging="720"/>
        <w:rPr/>
      </w:pPr>
      <w:r w:rsidDel="00000000" w:rsidR="00000000" w:rsidRPr="00000000">
        <w:rPr>
          <w:rtl w:val="0"/>
        </w:rPr>
        <w:t xml:space="preserve">Project team</w:t>
      </w:r>
    </w:p>
    <w:p w:rsidR="00000000" w:rsidDel="00000000" w:rsidP="00000000" w:rsidRDefault="00000000" w:rsidRPr="00000000" w14:paraId="00000241">
      <w:pPr>
        <w:widowControl w:val="0"/>
        <w:spacing w:after="200" w:line="240" w:lineRule="auto"/>
        <w:rPr/>
      </w:pPr>
      <w:r w:rsidDel="00000000" w:rsidR="00000000" w:rsidRPr="00000000">
        <w:rPr>
          <w:rtl w:val="0"/>
        </w:rPr>
        <w:t xml:space="preserve">Provide an overview of the project teams, and any planned recruitment. If additional skills or resources are needed, explain how they will be secured through consortium partners, subcontractors, or other means, and specify the roles or profiles involved.</w:t>
      </w:r>
    </w:p>
    <w:p w:rsidR="00000000" w:rsidDel="00000000" w:rsidP="00000000" w:rsidRDefault="00000000" w:rsidRPr="00000000" w14:paraId="00000242">
      <w:pPr>
        <w:tabs>
          <w:tab w:val="center" w:leader="none" w:pos="4536"/>
          <w:tab w:val="right" w:leader="none" w:pos="9072"/>
        </w:tabs>
        <w:spacing w:after="0" w:lineRule="auto"/>
        <w:rPr>
          <w:i w:val="1"/>
          <w:iCs w:val="1"/>
          <w:sz w:val="20"/>
          <w:szCs w:val="20"/>
        </w:rPr>
      </w:pPr>
      <w:r w:rsidDel="00000000" w:rsidR="00000000" w:rsidRPr="00000000">
        <w:rPr>
          <w:rtl w:val="0"/>
        </w:rPr>
      </w:r>
    </w:p>
    <w:tbl>
      <w:tblPr>
        <w:tblStyle w:val="Table25"/>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696"/>
        <w:gridCol w:w="1701"/>
        <w:gridCol w:w="5754"/>
        <w:tblGridChange w:id="0">
          <w:tblGrid>
            <w:gridCol w:w="1696"/>
            <w:gridCol w:w="1701"/>
            <w:gridCol w:w="5754"/>
          </w:tblGrid>
        </w:tblGridChange>
      </w:tblGrid>
      <w:tr>
        <w:trPr>
          <w:cantSplit w:val="0"/>
          <w:trHeight w:val="430" w:hRule="atLeast"/>
          <w:tblHeader w:val="0"/>
        </w:trPr>
        <w:tc>
          <w:tcPr>
            <w:vAlign w:val="top"/>
          </w:tcPr>
          <w:p w:rsidR="00000000" w:rsidDel="00000000" w:rsidP="00000000" w:rsidRDefault="00000000" w:rsidRPr="00000000" w14:paraId="00000243">
            <w:pPr>
              <w:rPr>
                <w:b w:val="1"/>
                <w:bCs w:val="1"/>
              </w:rPr>
            </w:pPr>
            <w:r w:rsidDel="00000000" w:rsidR="00000000" w:rsidRPr="00000000">
              <w:rPr>
                <w:b w:val="1"/>
                <w:bCs w:val="1"/>
                <w:rtl w:val="0"/>
              </w:rPr>
              <w:t xml:space="preserve">Name and function</w:t>
            </w:r>
          </w:p>
        </w:tc>
        <w:tc>
          <w:tcPr>
            <w:vAlign w:val="top"/>
          </w:tcPr>
          <w:p w:rsidR="00000000" w:rsidDel="00000000" w:rsidP="00000000" w:rsidRDefault="00000000" w:rsidRPr="00000000" w14:paraId="00000244">
            <w:pPr>
              <w:rPr>
                <w:b w:val="1"/>
                <w:bCs w:val="1"/>
              </w:rPr>
            </w:pPr>
            <w:r w:rsidDel="00000000" w:rsidR="00000000" w:rsidRPr="00000000">
              <w:rPr>
                <w:b w:val="1"/>
                <w:bCs w:val="1"/>
                <w:rtl w:val="0"/>
              </w:rPr>
              <w:t xml:space="preserve">Organisation</w:t>
            </w:r>
          </w:p>
        </w:tc>
        <w:tc>
          <w:tcPr>
            <w:vAlign w:val="top"/>
          </w:tcPr>
          <w:p w:rsidR="00000000" w:rsidDel="00000000" w:rsidP="00000000" w:rsidRDefault="00000000" w:rsidRPr="00000000" w14:paraId="00000245">
            <w:pPr>
              <w:rPr>
                <w:b w:val="1"/>
                <w:bCs w:val="1"/>
              </w:rPr>
            </w:pPr>
            <w:r w:rsidDel="00000000" w:rsidR="00000000" w:rsidRPr="00000000">
              <w:rPr>
                <w:b w:val="1"/>
                <w:bCs w:val="1"/>
                <w:rtl w:val="0"/>
              </w:rPr>
              <w:t xml:space="preserve">Role/tasks/professional profile and expertise</w:t>
            </w:r>
          </w:p>
        </w:tc>
      </w:tr>
      <w:tr>
        <w:trPr>
          <w:cantSplit w:val="0"/>
          <w:trHeight w:val="430" w:hRule="atLeast"/>
          <w:tblHeader w:val="0"/>
        </w:trPr>
        <w:tc>
          <w:tcPr/>
          <w:p w:rsidR="00000000" w:rsidDel="00000000" w:rsidP="00000000" w:rsidRDefault="00000000" w:rsidRPr="00000000" w14:paraId="00000246">
            <w:pPr>
              <w:jc w:val="center"/>
              <w:rPr/>
            </w:pPr>
            <w:r w:rsidDel="00000000" w:rsidR="00000000" w:rsidRPr="00000000">
              <w:rPr>
                <w:rtl w:val="0"/>
              </w:rPr>
              <w:t xml:space="preserve"> </w:t>
            </w:r>
          </w:p>
        </w:tc>
        <w:tc>
          <w:tcPr/>
          <w:p w:rsidR="00000000" w:rsidDel="00000000" w:rsidP="00000000" w:rsidRDefault="00000000" w:rsidRPr="00000000" w14:paraId="00000247">
            <w:pPr>
              <w:jc w:val="center"/>
              <w:rPr/>
            </w:pPr>
            <w:r w:rsidDel="00000000" w:rsidR="00000000" w:rsidRPr="00000000">
              <w:rPr>
                <w:rtl w:val="0"/>
              </w:rPr>
            </w:r>
          </w:p>
        </w:tc>
        <w:tc>
          <w:tcPr/>
          <w:p w:rsidR="00000000" w:rsidDel="00000000" w:rsidP="00000000" w:rsidRDefault="00000000" w:rsidRPr="00000000" w14:paraId="00000248">
            <w:pPr>
              <w:jc w:val="center"/>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49">
            <w:pPr>
              <w:jc w:val="center"/>
              <w:rPr/>
            </w:pPr>
            <w:r w:rsidDel="00000000" w:rsidR="00000000" w:rsidRPr="00000000">
              <w:rPr>
                <w:rtl w:val="0"/>
              </w:rPr>
            </w:r>
          </w:p>
        </w:tc>
        <w:tc>
          <w:tcPr/>
          <w:p w:rsidR="00000000" w:rsidDel="00000000" w:rsidP="00000000" w:rsidRDefault="00000000" w:rsidRPr="00000000" w14:paraId="0000024A">
            <w:pPr>
              <w:jc w:val="center"/>
              <w:rPr/>
            </w:pPr>
            <w:r w:rsidDel="00000000" w:rsidR="00000000" w:rsidRPr="00000000">
              <w:rPr>
                <w:rtl w:val="0"/>
              </w:rPr>
            </w:r>
          </w:p>
        </w:tc>
        <w:tc>
          <w:tcPr/>
          <w:p w:rsidR="00000000" w:rsidDel="00000000" w:rsidP="00000000" w:rsidRDefault="00000000" w:rsidRPr="00000000" w14:paraId="0000024B">
            <w:pPr>
              <w:jc w:val="center"/>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4C">
            <w:pPr>
              <w:jc w:val="center"/>
              <w:rPr/>
            </w:pPr>
            <w:r w:rsidDel="00000000" w:rsidR="00000000" w:rsidRPr="00000000">
              <w:rPr>
                <w:rtl w:val="0"/>
              </w:rPr>
            </w:r>
          </w:p>
        </w:tc>
        <w:tc>
          <w:tcPr/>
          <w:p w:rsidR="00000000" w:rsidDel="00000000" w:rsidP="00000000" w:rsidRDefault="00000000" w:rsidRPr="00000000" w14:paraId="0000024D">
            <w:pPr>
              <w:jc w:val="center"/>
              <w:rPr/>
            </w:pPr>
            <w:r w:rsidDel="00000000" w:rsidR="00000000" w:rsidRPr="00000000">
              <w:rPr>
                <w:rtl w:val="0"/>
              </w:rPr>
            </w:r>
          </w:p>
        </w:tc>
        <w:tc>
          <w:tcPr/>
          <w:p w:rsidR="00000000" w:rsidDel="00000000" w:rsidP="00000000" w:rsidRDefault="00000000" w:rsidRPr="00000000" w14:paraId="0000024E">
            <w:pPr>
              <w:jc w:val="center"/>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4F">
            <w:pPr>
              <w:jc w:val="center"/>
              <w:rPr/>
            </w:pPr>
            <w:r w:rsidDel="00000000" w:rsidR="00000000" w:rsidRPr="00000000">
              <w:rPr>
                <w:rtl w:val="0"/>
              </w:rPr>
            </w:r>
          </w:p>
        </w:tc>
        <w:tc>
          <w:tcPr/>
          <w:p w:rsidR="00000000" w:rsidDel="00000000" w:rsidP="00000000" w:rsidRDefault="00000000" w:rsidRPr="00000000" w14:paraId="00000250">
            <w:pPr>
              <w:jc w:val="center"/>
              <w:rPr/>
            </w:pPr>
            <w:r w:rsidDel="00000000" w:rsidR="00000000" w:rsidRPr="00000000">
              <w:rPr>
                <w:rtl w:val="0"/>
              </w:rPr>
            </w:r>
          </w:p>
        </w:tc>
        <w:tc>
          <w:tcPr/>
          <w:p w:rsidR="00000000" w:rsidDel="00000000" w:rsidP="00000000" w:rsidRDefault="00000000" w:rsidRPr="00000000" w14:paraId="00000251">
            <w:pPr>
              <w:jc w:val="center"/>
              <w:rPr/>
            </w:pPr>
            <w:r w:rsidDel="00000000" w:rsidR="00000000" w:rsidRPr="00000000">
              <w:rPr>
                <w:rtl w:val="0"/>
              </w:rPr>
            </w:r>
          </w:p>
        </w:tc>
      </w:tr>
    </w:tbl>
    <w:p w:rsidR="00000000" w:rsidDel="00000000" w:rsidP="00000000" w:rsidRDefault="00000000" w:rsidRPr="00000000" w14:paraId="00000252">
      <w:pPr>
        <w:rPr/>
      </w:pPr>
      <w:r w:rsidDel="00000000" w:rsidR="00000000" w:rsidRPr="00000000">
        <w:rPr>
          <w:rtl w:val="0"/>
        </w:rPr>
        <w:t xml:space="preserve">Relevant Rq:7</w:t>
      </w:r>
    </w:p>
    <w:p w:rsidR="00000000" w:rsidDel="00000000" w:rsidP="00000000" w:rsidRDefault="00000000" w:rsidRPr="00000000" w14:paraId="00000253">
      <w:pPr>
        <w:pStyle w:val="Heading2"/>
        <w:numPr>
          <w:ilvl w:val="1"/>
          <w:numId w:val="5"/>
        </w:numPr>
        <w:spacing w:before="240" w:lineRule="auto"/>
        <w:ind w:left="720" w:hanging="720"/>
        <w:rPr/>
      </w:pPr>
      <w:r w:rsidDel="00000000" w:rsidR="00000000" w:rsidRPr="00000000">
        <w:rPr>
          <w:rtl w:val="0"/>
        </w:rPr>
        <w:t xml:space="preserve">Outside resources (subcontracting, seconded staff, etc)</w:t>
      </w:r>
    </w:p>
    <w:tbl>
      <w:tblPr>
        <w:tblStyle w:val="Table26"/>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54">
            <w:pPr>
              <w:widowControl w:val="0"/>
              <w:spacing w:after="200" w:lineRule="auto"/>
              <w:jc w:val="both"/>
              <w:rPr>
                <w:sz w:val="24"/>
                <w:szCs w:val="24"/>
              </w:rPr>
            </w:pPr>
            <w:r w:rsidDel="00000000" w:rsidR="00000000" w:rsidRPr="00000000">
              <w:rPr>
                <w:b w:val="1"/>
                <w:bCs w:val="1"/>
                <w:rtl w:val="0"/>
              </w:rPr>
              <w:t xml:space="preserve">If additional skills or resources are needed, explain how they will be secured through consortium partners, subcontractors, or other means, and specify the roles or profiles involved.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55">
            <w:pPr>
              <w:jc w:val="left"/>
              <w:rPr/>
            </w:pPr>
            <w:r w:rsidDel="00000000" w:rsidR="00000000" w:rsidRPr="00000000">
              <w:rPr>
                <w:rtl w:val="0"/>
              </w:rPr>
            </w:r>
          </w:p>
        </w:tc>
      </w:tr>
    </w:tbl>
    <w:p w:rsidR="00000000" w:rsidDel="00000000" w:rsidP="00000000" w:rsidRDefault="00000000" w:rsidRPr="00000000" w14:paraId="00000256">
      <w:pPr>
        <w:rPr/>
      </w:pPr>
      <w:r w:rsidDel="00000000" w:rsidR="00000000" w:rsidRPr="00000000">
        <w:rPr>
          <w:rtl w:val="0"/>
        </w:rPr>
        <w:t xml:space="preserve">Relevant Rq: 7</w:t>
      </w:r>
    </w:p>
    <w:p w:rsidR="00000000" w:rsidDel="00000000" w:rsidP="00000000" w:rsidRDefault="00000000" w:rsidRPr="00000000" w14:paraId="00000257">
      <w:pPr>
        <w:pStyle w:val="Heading2"/>
        <w:numPr>
          <w:ilvl w:val="1"/>
          <w:numId w:val="5"/>
        </w:numPr>
        <w:spacing w:before="240" w:lineRule="auto"/>
        <w:ind w:left="720" w:hanging="720"/>
        <w:rPr/>
      </w:pPr>
      <w:r w:rsidDel="00000000" w:rsidR="00000000" w:rsidRPr="00000000">
        <w:rPr>
          <w:rtl w:val="0"/>
        </w:rPr>
        <w:t xml:space="preserve">Non technical implementation</w:t>
      </w:r>
    </w:p>
    <w:p w:rsidR="00000000" w:rsidDel="00000000" w:rsidP="00000000" w:rsidRDefault="00000000" w:rsidRPr="00000000" w14:paraId="00000258">
      <w:pPr>
        <w:pStyle w:val="Heading3"/>
        <w:numPr>
          <w:ilvl w:val="2"/>
          <w:numId w:val="5"/>
        </w:numPr>
        <w:spacing w:before="240" w:lineRule="auto"/>
        <w:ind w:left="1080" w:hanging="1080"/>
        <w:rPr/>
      </w:pPr>
      <w:bookmarkStart w:colFirst="0" w:colLast="0" w:name="_heading=h.pkunkqljmsgm" w:id="19"/>
      <w:bookmarkEnd w:id="19"/>
      <w:r w:rsidDel="00000000" w:rsidR="00000000" w:rsidRPr="00000000">
        <w:rPr>
          <w:rtl w:val="0"/>
        </w:rPr>
        <w:t xml:space="preserve">Data Governance</w:t>
      </w:r>
    </w:p>
    <w:p w:rsidR="00000000" w:rsidDel="00000000" w:rsidP="00000000" w:rsidRDefault="00000000" w:rsidRPr="00000000" w14:paraId="00000259">
      <w:pPr>
        <w:pStyle w:val="Heading3"/>
        <w:ind w:left="0" w:firstLine="0"/>
        <w:rPr/>
      </w:pPr>
      <w:bookmarkStart w:colFirst="0" w:colLast="0" w:name="_heading=h.qjffsemath9d" w:id="20"/>
      <w:bookmarkEnd w:id="20"/>
      <w:r w:rsidDel="00000000" w:rsidR="00000000" w:rsidRPr="00000000">
        <w:rPr>
          <w:rtl w:val="0"/>
        </w:rPr>
      </w:r>
    </w:p>
    <w:sdt>
      <w:sdtPr>
        <w:lock w:val="contentLocked"/>
        <w:id w:val="1631107825"/>
        <w:tag w:val="goog_rdk_11"/>
      </w:sdtPr>
      <w:sdtContent>
        <w:tbl>
          <w:tblPr>
            <w:tblStyle w:val="Table27"/>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5A">
                <w:pPr>
                  <w:jc w:val="left"/>
                  <w:rPr/>
                </w:pPr>
                <w:r w:rsidDel="00000000" w:rsidR="00000000" w:rsidRPr="00000000">
                  <w:rPr>
                    <w:b w:val="1"/>
                    <w:bCs w:val="1"/>
                    <w:rtl w:val="0"/>
                  </w:rPr>
                  <w:t xml:space="preserve">Please, explain what data, assets, or services will be shared, indicating the sectors involved as well as the providers and beneficiaries. </w:t>
                </w:r>
                <w:r w:rsidDel="00000000" w:rsidR="00000000" w:rsidRPr="00000000">
                  <w:rPr>
                    <w:rtl w:val="0"/>
                  </w:rPr>
                  <w:t xml:space="preserve">(max 2000 characters)</w:t>
                </w:r>
              </w:p>
            </w:tc>
          </w:tr>
          <w:tr>
            <w:trPr>
              <w:cantSplit w:val="0"/>
              <w:trHeight w:val="1525" w:hRule="atLeast"/>
              <w:tblHeader w:val="0"/>
            </w:trPr>
            <w:tc>
              <w:tcPr>
                <w:vAlign w:val="top"/>
              </w:tcPr>
              <w:p w:rsidR="00000000" w:rsidDel="00000000" w:rsidP="00000000" w:rsidRDefault="00000000" w:rsidRPr="00000000" w14:paraId="0000025B">
                <w:pPr>
                  <w:widowControl w:val="0"/>
                  <w:spacing w:after="200" w:lineRule="auto"/>
                  <w:rPr/>
                </w:pPr>
                <w:r w:rsidDel="00000000" w:rsidR="00000000" w:rsidRPr="00000000">
                  <w:rPr>
                    <w:rtl w:val="0"/>
                  </w:rPr>
                </w:r>
              </w:p>
              <w:p w:rsidR="00000000" w:rsidDel="00000000" w:rsidP="00000000" w:rsidRDefault="00000000" w:rsidRPr="00000000" w14:paraId="0000025C">
                <w:pPr>
                  <w:jc w:val="left"/>
                  <w:rPr/>
                </w:pPr>
                <w:r w:rsidDel="00000000" w:rsidR="00000000" w:rsidRPr="00000000">
                  <w:rPr>
                    <w:rtl w:val="0"/>
                  </w:rPr>
                  <w:t xml:space="preserve"> </w:t>
                </w:r>
              </w:p>
            </w:tc>
          </w:tr>
        </w:tbl>
      </w:sdtContent>
    </w:sdt>
    <w:p w:rsidR="00000000" w:rsidDel="00000000" w:rsidP="00000000" w:rsidRDefault="00000000" w:rsidRPr="00000000" w14:paraId="0000025D">
      <w:pPr>
        <w:rPr/>
      </w:pPr>
      <w:r w:rsidDel="00000000" w:rsidR="00000000" w:rsidRPr="00000000">
        <w:rPr>
          <w:rtl w:val="0"/>
        </w:rPr>
        <w:t xml:space="preserve">Relevant Rq: 16, 17</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sdt>
      <w:sdtPr>
        <w:lock w:val="contentLocked"/>
        <w:id w:val="-496676939"/>
        <w:tag w:val="goog_rdk_12"/>
      </w:sdtPr>
      <w:sdtContent>
        <w:tbl>
          <w:tblPr>
            <w:tblStyle w:val="Table28"/>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60">
                <w:pPr>
                  <w:jc w:val="left"/>
                  <w:rPr/>
                </w:pPr>
                <w:r w:rsidDel="00000000" w:rsidR="00000000" w:rsidRPr="00000000">
                  <w:rPr>
                    <w:b w:val="1"/>
                    <w:bCs w:val="1"/>
                    <w:rtl w:val="0"/>
                  </w:rPr>
                  <w:t xml:space="preserve">Please describe the target data governance across the four dimensions (political, technical, legal, and organisational) and the method for its implementation. You may apply the 5W2H approach (who, what, when, where, why, how, and how much) to structure and justify your plan. </w:t>
                </w:r>
                <w:r w:rsidDel="00000000" w:rsidR="00000000" w:rsidRPr="00000000">
                  <w:rPr>
                    <w:rtl w:val="0"/>
                  </w:rPr>
                  <w:t xml:space="preserve">(max 2000 characters)</w:t>
                </w:r>
              </w:p>
            </w:tc>
          </w:tr>
          <w:tr>
            <w:trPr>
              <w:cantSplit w:val="0"/>
              <w:trHeight w:val="1525" w:hRule="atLeast"/>
              <w:tblHeader w:val="0"/>
            </w:trPr>
            <w:tc>
              <w:tcPr>
                <w:vAlign w:val="top"/>
              </w:tcPr>
              <w:p w:rsidR="00000000" w:rsidDel="00000000" w:rsidP="00000000" w:rsidRDefault="00000000" w:rsidRPr="00000000" w14:paraId="00000261">
                <w:pPr>
                  <w:widowControl w:val="0"/>
                  <w:spacing w:after="200" w:lineRule="auto"/>
                  <w:rPr/>
                </w:pPr>
                <w:r w:rsidDel="00000000" w:rsidR="00000000" w:rsidRPr="00000000">
                  <w:rPr>
                    <w:rtl w:val="0"/>
                  </w:rPr>
                </w:r>
              </w:p>
              <w:p w:rsidR="00000000" w:rsidDel="00000000" w:rsidP="00000000" w:rsidRDefault="00000000" w:rsidRPr="00000000" w14:paraId="00000262">
                <w:pPr>
                  <w:jc w:val="left"/>
                  <w:rPr/>
                </w:pPr>
                <w:r w:rsidDel="00000000" w:rsidR="00000000" w:rsidRPr="00000000">
                  <w:rPr>
                    <w:rtl w:val="0"/>
                  </w:rPr>
                  <w:t xml:space="preserve"> </w:t>
                </w:r>
              </w:p>
            </w:tc>
          </w:tr>
        </w:tbl>
      </w:sdtContent>
    </w:sdt>
    <w:p w:rsidR="00000000" w:rsidDel="00000000" w:rsidP="00000000" w:rsidRDefault="00000000" w:rsidRPr="00000000" w14:paraId="00000263">
      <w:pPr>
        <w:rPr/>
      </w:pPr>
      <w:r w:rsidDel="00000000" w:rsidR="00000000" w:rsidRPr="00000000">
        <w:rPr>
          <w:rtl w:val="0"/>
        </w:rPr>
        <w:t xml:space="preserve">Relevan Rq: 4</w:t>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pStyle w:val="Heading3"/>
        <w:numPr>
          <w:ilvl w:val="2"/>
          <w:numId w:val="5"/>
        </w:numPr>
        <w:spacing w:before="240" w:lineRule="auto"/>
        <w:ind w:left="1080" w:hanging="1080"/>
        <w:rPr/>
      </w:pPr>
      <w:bookmarkStart w:colFirst="0" w:colLast="0" w:name="_heading=h.9zziipw4pdw" w:id="21"/>
      <w:bookmarkEnd w:id="21"/>
      <w:r w:rsidDel="00000000" w:rsidR="00000000" w:rsidRPr="00000000">
        <w:rPr>
          <w:rtl w:val="0"/>
        </w:rPr>
        <w:t xml:space="preserve">Responsible Digital Design</w:t>
      </w:r>
    </w:p>
    <w:p w:rsidR="00000000" w:rsidDel="00000000" w:rsidP="00000000" w:rsidRDefault="00000000" w:rsidRPr="00000000" w14:paraId="00000266">
      <w:pPr>
        <w:pStyle w:val="Heading3"/>
        <w:ind w:left="0" w:firstLine="0"/>
        <w:rPr/>
      </w:pPr>
      <w:bookmarkStart w:colFirst="0" w:colLast="0" w:name="_heading=h.6ajtgcyutg7p" w:id="22"/>
      <w:bookmarkEnd w:id="22"/>
      <w:r w:rsidDel="00000000" w:rsidR="00000000" w:rsidRPr="00000000">
        <w:rPr>
          <w:rtl w:val="0"/>
        </w:rPr>
      </w:r>
    </w:p>
    <w:sdt>
      <w:sdtPr>
        <w:lock w:val="contentLocked"/>
        <w:id w:val="1882930584"/>
        <w:tag w:val="goog_rdk_13"/>
      </w:sdtPr>
      <w:sdtContent>
        <w:tbl>
          <w:tblPr>
            <w:tblStyle w:val="Table29"/>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67">
                <w:pPr>
                  <w:jc w:val="left"/>
                  <w:rPr/>
                </w:pPr>
                <w:r w:rsidDel="00000000" w:rsidR="00000000" w:rsidRPr="00000000">
                  <w:rPr>
                    <w:b w:val="1"/>
                    <w:bCs w:val="1"/>
                    <w:rtl w:val="0"/>
                  </w:rPr>
                  <w:t xml:space="preserve">Please, describe the pilot’s eco-design approach - for a detailed definition, please see the Non-Technical Framework in section 2.5.1 in the Call for Pilots Manual. </w:t>
                </w:r>
                <w:r w:rsidDel="00000000" w:rsidR="00000000" w:rsidRPr="00000000">
                  <w:rPr>
                    <w:rtl w:val="0"/>
                  </w:rPr>
                  <w:t xml:space="preserve">(max 2000 characters)</w:t>
                </w:r>
              </w:p>
            </w:tc>
          </w:tr>
          <w:tr>
            <w:trPr>
              <w:cantSplit w:val="0"/>
              <w:trHeight w:val="1525" w:hRule="atLeast"/>
              <w:tblHeader w:val="0"/>
            </w:trPr>
            <w:tc>
              <w:tcPr>
                <w:vAlign w:val="top"/>
              </w:tcPr>
              <w:p w:rsidR="00000000" w:rsidDel="00000000" w:rsidP="00000000" w:rsidRDefault="00000000" w:rsidRPr="00000000" w14:paraId="00000268">
                <w:pPr>
                  <w:widowControl w:val="0"/>
                  <w:spacing w:after="200" w:lineRule="auto"/>
                  <w:rPr/>
                </w:pPr>
                <w:r w:rsidDel="00000000" w:rsidR="00000000" w:rsidRPr="00000000">
                  <w:rPr>
                    <w:rtl w:val="0"/>
                  </w:rPr>
                  <w:t xml:space="preserve"> </w:t>
                </w:r>
              </w:p>
              <w:p w:rsidR="00000000" w:rsidDel="00000000" w:rsidP="00000000" w:rsidRDefault="00000000" w:rsidRPr="00000000" w14:paraId="00000269">
                <w:pPr>
                  <w:jc w:val="left"/>
                  <w:rPr/>
                </w:pPr>
                <w:r w:rsidDel="00000000" w:rsidR="00000000" w:rsidRPr="00000000">
                  <w:rPr>
                    <w:rtl w:val="0"/>
                  </w:rPr>
                </w:r>
              </w:p>
            </w:tc>
          </w:tr>
        </w:tbl>
      </w:sdtContent>
    </w:sdt>
    <w:p w:rsidR="00000000" w:rsidDel="00000000" w:rsidP="00000000" w:rsidRDefault="00000000" w:rsidRPr="00000000" w14:paraId="0000026A">
      <w:pPr>
        <w:rPr/>
      </w:pPr>
      <w:r w:rsidDel="00000000" w:rsidR="00000000" w:rsidRPr="00000000">
        <w:rPr>
          <w:rtl w:val="0"/>
        </w:rPr>
        <w:t xml:space="preserve">Relevant Rq: 23</w:t>
      </w:r>
    </w:p>
    <w:p w:rsidR="00000000" w:rsidDel="00000000" w:rsidP="00000000" w:rsidRDefault="00000000" w:rsidRPr="00000000" w14:paraId="0000026B">
      <w:pPr>
        <w:pStyle w:val="Heading2"/>
        <w:numPr>
          <w:ilvl w:val="1"/>
          <w:numId w:val="5"/>
        </w:numPr>
        <w:spacing w:before="240" w:lineRule="auto"/>
        <w:ind w:left="720" w:hanging="720"/>
        <w:rPr/>
      </w:pPr>
      <w:r w:rsidDel="00000000" w:rsidR="00000000" w:rsidRPr="00000000">
        <w:rPr>
          <w:rtl w:val="0"/>
        </w:rPr>
        <w:t xml:space="preserve">Technical implementation</w:t>
      </w:r>
    </w:p>
    <w:p w:rsidR="00000000" w:rsidDel="00000000" w:rsidP="00000000" w:rsidRDefault="00000000" w:rsidRPr="00000000" w14:paraId="0000026C">
      <w:pPr>
        <w:rPr/>
      </w:pPr>
      <w:r w:rsidDel="00000000" w:rsidR="00000000" w:rsidRPr="00000000">
        <w:rPr>
          <w:rtl w:val="0"/>
        </w:rPr>
        <w:t xml:space="preserve">For full details, please consult the </w:t>
      </w:r>
      <w:r w:rsidDel="00000000" w:rsidR="00000000" w:rsidRPr="00000000">
        <w:rPr>
          <w:b w:val="1"/>
          <w:bCs w:val="1"/>
          <w:shd w:fill="dbe9f8" w:val="clear"/>
          <w:rtl w:val="0"/>
        </w:rPr>
        <w:t xml:space="preserve">Call for Pilots Manua</w:t>
      </w:r>
      <w:r w:rsidDel="00000000" w:rsidR="00000000" w:rsidRPr="00000000">
        <w:rPr>
          <w:shd w:fill="dbe9f8" w:val="clear"/>
          <w:rtl w:val="0"/>
        </w:rPr>
        <w:t xml:space="preserve">l</w:t>
      </w:r>
      <w:r w:rsidDel="00000000" w:rsidR="00000000" w:rsidRPr="00000000">
        <w:rPr>
          <w:rtl w:val="0"/>
        </w:rPr>
        <w:t xml:space="preserve"> available at </w:t>
      </w:r>
      <w:hyperlink r:id="rId16">
        <w:r w:rsidDel="00000000" w:rsidR="00000000" w:rsidRPr="00000000">
          <w:rPr>
            <w:color w:val="1155cc"/>
            <w:u w:val="single"/>
            <w:rtl w:val="0"/>
          </w:rPr>
          <w:t xml:space="preserve">https://ldt4ssc.eu/call-three/</w:t>
        </w:r>
      </w:hyperlink>
      <w:r w:rsidDel="00000000" w:rsidR="00000000" w:rsidRPr="00000000">
        <w:rPr>
          <w:rtl w:val="0"/>
        </w:rPr>
      </w:r>
    </w:p>
    <w:tbl>
      <w:tblPr>
        <w:tblStyle w:val="Table30"/>
        <w:tblW w:w="9071.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71.511811023624"/>
        <w:tblGridChange w:id="0">
          <w:tblGrid>
            <w:gridCol w:w="9071.511811023624"/>
          </w:tblGrid>
        </w:tblGridChange>
      </w:tblGrid>
      <w:tr>
        <w:trPr>
          <w:cantSplit w:val="0"/>
          <w:trHeight w:val="1273.828125" w:hRule="atLeast"/>
          <w:tblHeader w:val="0"/>
        </w:trPr>
        <w:tc>
          <w:tcPr>
            <w:tcBorders>
              <w:top w:color="1e74d5" w:space="0" w:sz="8" w:val="single"/>
              <w:left w:color="1e74d5" w:space="0" w:sz="8" w:val="single"/>
              <w:bottom w:color="1e74d5" w:space="0" w:sz="8" w:val="single"/>
              <w:right w:color="1e74d5" w:space="0" w:sz="8" w:val="single"/>
            </w:tcBorders>
            <w:shd w:fill="dae9f7" w:val="clear"/>
            <w:tcMar>
              <w:top w:w="0.0" w:type="dxa"/>
              <w:left w:w="120.0" w:type="dxa"/>
              <w:bottom w:w="0.0" w:type="dxa"/>
              <w:right w:w="120.0" w:type="dxa"/>
            </w:tcMar>
            <w:vAlign w:val="top"/>
          </w:tcPr>
          <w:p w:rsidR="00000000" w:rsidDel="00000000" w:rsidP="00000000" w:rsidRDefault="00000000" w:rsidRPr="00000000" w14:paraId="0000026D">
            <w:pPr>
              <w:spacing w:after="0" w:line="240" w:lineRule="auto"/>
              <w:jc w:val="left"/>
              <w:rPr>
                <w:b w:val="1"/>
                <w:bCs w:val="1"/>
              </w:rPr>
            </w:pPr>
            <w:r w:rsidDel="00000000" w:rsidR="00000000" w:rsidRPr="00000000">
              <w:rPr>
                <w:b w:val="1"/>
                <w:bCs w:val="1"/>
                <w:rtl w:val="0"/>
              </w:rPr>
              <w:t xml:space="preserve">Describe how the pilot consortium will technically deploy their LDTs, specifying the tools, software, and standards selected for each component (e.g. data catalogue, management system, identity and authorisation mechanisms (IAM), data policies, connectors, and knowledge models). Highlight what is reused in the already existing infrastructures. </w:t>
            </w:r>
            <w:r w:rsidDel="00000000" w:rsidR="00000000" w:rsidRPr="00000000">
              <w:rPr>
                <w:rtl w:val="0"/>
              </w:rPr>
              <w:t xml:space="preserve">(max 2500 characters)</w:t>
            </w:r>
            <w:r w:rsidDel="00000000" w:rsidR="00000000" w:rsidRPr="00000000">
              <w:rPr>
                <w:rtl w:val="0"/>
              </w:rPr>
            </w:r>
          </w:p>
          <w:p w:rsidR="00000000" w:rsidDel="00000000" w:rsidP="00000000" w:rsidRDefault="00000000" w:rsidRPr="00000000" w14:paraId="0000026E">
            <w:pPr>
              <w:spacing w:after="0" w:line="240" w:lineRule="auto"/>
              <w:jc w:val="left"/>
              <w:rPr/>
            </w:pPr>
            <w:r w:rsidDel="00000000" w:rsidR="00000000" w:rsidRPr="00000000">
              <w:rPr>
                <w:b w:val="1"/>
                <w:bCs w:val="1"/>
                <w:rtl w:val="0"/>
              </w:rPr>
              <w:t xml:space="preserve"> </w:t>
            </w:r>
            <w:r w:rsidDel="00000000" w:rsidR="00000000" w:rsidRPr="00000000">
              <w:rPr>
                <w:rtl w:val="0"/>
              </w:rPr>
            </w:r>
          </w:p>
        </w:tc>
      </w:tr>
      <w:tr>
        <w:trPr>
          <w:cantSplit w:val="0"/>
          <w:trHeight w:val="390" w:hRule="atLeast"/>
          <w:tblHeader w:val="0"/>
        </w:trPr>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26F">
            <w:pPr>
              <w:rPr/>
            </w:pPr>
            <w:r w:rsidDel="00000000" w:rsidR="00000000" w:rsidRPr="00000000">
              <w:rPr>
                <w:rtl w:val="0"/>
              </w:rPr>
              <w:t xml:space="preserve"> </w:t>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r>
          </w:p>
        </w:tc>
      </w:tr>
    </w:tbl>
    <w:p w:rsidR="00000000" w:rsidDel="00000000" w:rsidP="00000000" w:rsidRDefault="00000000" w:rsidRPr="00000000" w14:paraId="00000272">
      <w:pPr>
        <w:spacing w:after="240" w:before="240" w:lineRule="auto"/>
        <w:rPr/>
      </w:pPr>
      <w:r w:rsidDel="00000000" w:rsidR="00000000" w:rsidRPr="00000000">
        <w:rPr>
          <w:rtl w:val="0"/>
        </w:rPr>
        <w:t xml:space="preserve">Relevant Rq: 11, 13, 14, 15, 18</w:t>
      </w:r>
    </w:p>
    <w:p w:rsidR="00000000" w:rsidDel="00000000" w:rsidP="00000000" w:rsidRDefault="00000000" w:rsidRPr="00000000" w14:paraId="00000273">
      <w:pPr>
        <w:spacing w:after="240" w:before="240" w:lineRule="auto"/>
        <w:rPr/>
      </w:pPr>
      <w:r w:rsidDel="00000000" w:rsidR="00000000" w:rsidRPr="00000000">
        <w:rPr>
          <w:rtl w:val="0"/>
        </w:rPr>
        <w:t xml:space="preserve">Relevant Rc: 2, 3, 4, 5, 6, 7</w:t>
      </w:r>
    </w:p>
    <w:p w:rsidR="00000000" w:rsidDel="00000000" w:rsidP="00000000" w:rsidRDefault="00000000" w:rsidRPr="00000000" w14:paraId="00000274">
      <w:pPr>
        <w:rPr/>
      </w:pPr>
      <w:r w:rsidDel="00000000" w:rsidR="00000000" w:rsidRPr="00000000">
        <w:rPr>
          <w:rtl w:val="0"/>
        </w:rPr>
      </w:r>
    </w:p>
    <w:tbl>
      <w:tblPr>
        <w:tblStyle w:val="Table31"/>
        <w:tblW w:w="9071.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71.511811023624"/>
        <w:tblGridChange w:id="0">
          <w:tblGrid>
            <w:gridCol w:w="9071.511811023624"/>
          </w:tblGrid>
        </w:tblGridChange>
      </w:tblGrid>
      <w:tr>
        <w:trPr>
          <w:cantSplit w:val="0"/>
          <w:trHeight w:val="1273.828125" w:hRule="atLeast"/>
          <w:tblHeader w:val="0"/>
        </w:trPr>
        <w:tc>
          <w:tcPr>
            <w:tcBorders>
              <w:top w:color="1e74d5" w:space="0" w:sz="8" w:val="single"/>
              <w:left w:color="1e74d5" w:space="0" w:sz="8" w:val="single"/>
              <w:bottom w:color="1e74d5" w:space="0" w:sz="8" w:val="single"/>
              <w:right w:color="1e74d5" w:space="0" w:sz="8" w:val="single"/>
            </w:tcBorders>
            <w:shd w:fill="dae9f7" w:val="clear"/>
            <w:tcMar>
              <w:top w:w="0.0" w:type="dxa"/>
              <w:left w:w="120.0" w:type="dxa"/>
              <w:bottom w:w="0.0" w:type="dxa"/>
              <w:right w:w="120.0" w:type="dxa"/>
            </w:tcMar>
            <w:vAlign w:val="top"/>
          </w:tcPr>
          <w:p w:rsidR="00000000" w:rsidDel="00000000" w:rsidP="00000000" w:rsidRDefault="00000000" w:rsidRPr="00000000" w14:paraId="00000275">
            <w:pPr>
              <w:spacing w:after="0" w:line="240" w:lineRule="auto"/>
              <w:jc w:val="left"/>
              <w:rPr>
                <w:b w:val="1"/>
                <w:bCs w:val="1"/>
              </w:rPr>
            </w:pPr>
            <w:r w:rsidDel="00000000" w:rsidR="00000000" w:rsidRPr="00000000">
              <w:rPr>
                <w:rtl w:val="0"/>
              </w:rPr>
              <w:t xml:space="preserve">Specify how the common LDT will be deployed (e.g. hosted solution, Software-as-a-Service (SaaS), on-premise) and explain</w:t>
            </w:r>
            <w:r w:rsidDel="00000000" w:rsidR="00000000" w:rsidRPr="00000000">
              <w:rPr>
                <w:b w:val="1"/>
                <w:bCs w:val="1"/>
                <w:rtl w:val="0"/>
              </w:rPr>
              <w:t xml:space="preserve"> how each participating public authority operates its own instance of the common LDT, how these instances enable the execution of the two services and how each authority will have management access to at least one LDT instance, including configuration and control through management interfaces covering all seven LDT layers</w:t>
            </w:r>
            <w:r w:rsidDel="00000000" w:rsidR="00000000" w:rsidRPr="00000000">
              <w:rPr>
                <w:b w:val="1"/>
                <w:bCs w:val="1"/>
                <w:vertAlign w:val="superscript"/>
              </w:rPr>
              <w:footnoteReference w:customMarkFollows="0" w:id="16"/>
            </w:r>
            <w:r w:rsidDel="00000000" w:rsidR="00000000" w:rsidRPr="00000000">
              <w:rPr>
                <w:b w:val="1"/>
                <w:bCs w:val="1"/>
                <w:rtl w:val="0"/>
              </w:rPr>
              <w:t xml:space="preserve">. </w:t>
            </w:r>
            <w:r w:rsidDel="00000000" w:rsidR="00000000" w:rsidRPr="00000000">
              <w:rPr>
                <w:rtl w:val="0"/>
              </w:rPr>
              <w:t xml:space="preserve">(max 2500 characters)</w:t>
            </w:r>
            <w:r w:rsidDel="00000000" w:rsidR="00000000" w:rsidRPr="00000000">
              <w:rPr>
                <w:rtl w:val="0"/>
              </w:rPr>
            </w:r>
          </w:p>
          <w:p w:rsidR="00000000" w:rsidDel="00000000" w:rsidP="00000000" w:rsidRDefault="00000000" w:rsidRPr="00000000" w14:paraId="00000276">
            <w:pPr>
              <w:spacing w:after="0" w:line="240" w:lineRule="auto"/>
              <w:jc w:val="left"/>
              <w:rPr/>
            </w:pPr>
            <w:r w:rsidDel="00000000" w:rsidR="00000000" w:rsidRPr="00000000">
              <w:rPr>
                <w:b w:val="1"/>
                <w:bCs w:val="1"/>
                <w:rtl w:val="0"/>
              </w:rPr>
              <w:t xml:space="preserve"> </w:t>
            </w:r>
            <w:r w:rsidDel="00000000" w:rsidR="00000000" w:rsidRPr="00000000">
              <w:rPr>
                <w:rtl w:val="0"/>
              </w:rPr>
            </w:r>
          </w:p>
        </w:tc>
      </w:tr>
      <w:tr>
        <w:trPr>
          <w:cantSplit w:val="0"/>
          <w:trHeight w:val="390" w:hRule="atLeast"/>
          <w:tblHeader w:val="0"/>
        </w:trPr>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277">
            <w:pPr>
              <w:rPr/>
            </w:pPr>
            <w:r w:rsidDel="00000000" w:rsidR="00000000" w:rsidRPr="00000000">
              <w:rPr>
                <w:rtl w:val="0"/>
              </w:rPr>
              <w:t xml:space="preserve"> </w:t>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tc>
      </w:tr>
    </w:tbl>
    <w:p w:rsidR="00000000" w:rsidDel="00000000" w:rsidP="00000000" w:rsidRDefault="00000000" w:rsidRPr="00000000" w14:paraId="0000027A">
      <w:pPr>
        <w:spacing w:after="240" w:before="240" w:lineRule="auto"/>
        <w:rPr/>
      </w:pPr>
      <w:r w:rsidDel="00000000" w:rsidR="00000000" w:rsidRPr="00000000">
        <w:rPr>
          <w:rtl w:val="0"/>
        </w:rPr>
        <w:t xml:space="preserve">Relevant Rq: 11, 13, 14, 15</w:t>
      </w:r>
    </w:p>
    <w:p w:rsidR="00000000" w:rsidDel="00000000" w:rsidP="00000000" w:rsidRDefault="00000000" w:rsidRPr="00000000" w14:paraId="0000027B">
      <w:pPr>
        <w:spacing w:after="240" w:before="240" w:lineRule="auto"/>
        <w:rPr/>
      </w:pPr>
      <w:r w:rsidDel="00000000" w:rsidR="00000000" w:rsidRPr="00000000">
        <w:rPr>
          <w:rtl w:val="0"/>
        </w:rPr>
        <w:t xml:space="preserve">Relevant Rc: 2, 4, 5, 6, 7</w:t>
      </w:r>
    </w:p>
    <w:p w:rsidR="00000000" w:rsidDel="00000000" w:rsidP="00000000" w:rsidRDefault="00000000" w:rsidRPr="00000000" w14:paraId="0000027C">
      <w:pPr>
        <w:spacing w:after="240" w:before="240" w:lineRule="auto"/>
        <w:rPr/>
      </w:pPr>
      <w:r w:rsidDel="00000000" w:rsidR="00000000" w:rsidRPr="00000000">
        <w:rPr>
          <w:rtl w:val="0"/>
        </w:rPr>
      </w:r>
    </w:p>
    <w:tbl>
      <w:tblPr>
        <w:tblStyle w:val="Table32"/>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70"/>
        <w:gridCol w:w="7890"/>
        <w:tblGridChange w:id="0">
          <w:tblGrid>
            <w:gridCol w:w="1170"/>
            <w:gridCol w:w="7890"/>
          </w:tblGrid>
        </w:tblGridChange>
      </w:tblGrid>
      <w:tr>
        <w:trPr>
          <w:cantSplit w:val="0"/>
          <w:trHeight w:val="585" w:hRule="atLeast"/>
          <w:tblHeader w:val="0"/>
        </w:trPr>
        <w:tc>
          <w:tcPr>
            <w:gridSpan w:val="2"/>
            <w:tcBorders>
              <w:top w:color="1e74d5" w:space="0" w:sz="8" w:val="single"/>
              <w:left w:color="1e74d5" w:space="0" w:sz="8" w:val="single"/>
              <w:bottom w:color="1e74d5" w:space="0" w:sz="8" w:val="single"/>
              <w:right w:color="1e74d5" w:space="0" w:sz="8" w:val="single"/>
            </w:tcBorders>
            <w:shd w:fill="dae9f7" w:val="clear"/>
            <w:tcMar>
              <w:top w:w="0.0" w:type="dxa"/>
              <w:left w:w="120.0" w:type="dxa"/>
              <w:bottom w:w="0.0" w:type="dxa"/>
              <w:right w:w="120.0" w:type="dxa"/>
            </w:tcMar>
            <w:vAlign w:val="top"/>
          </w:tcPr>
          <w:p w:rsidR="00000000" w:rsidDel="00000000" w:rsidP="00000000" w:rsidRDefault="00000000" w:rsidRPr="00000000" w14:paraId="0000027D">
            <w:pPr>
              <w:spacing w:after="0" w:line="240" w:lineRule="auto"/>
              <w:jc w:val="left"/>
              <w:rPr>
                <w:b w:val="1"/>
                <w:bCs w:val="1"/>
              </w:rPr>
            </w:pPr>
            <w:r w:rsidDel="00000000" w:rsidR="00000000" w:rsidRPr="00000000">
              <w:rPr>
                <w:b w:val="1"/>
                <w:bCs w:val="1"/>
                <w:rtl w:val="0"/>
              </w:rPr>
              <w:t xml:space="preserve">For each use case, provide two draft diagrams: one of the intended technical (deployment diagram), and one of the intended functional architectures illustrating the pilots’ data lifecycle (activity diagram): end-to-end data and AI pipeline, showing how data is collected, processed, used for training/validation/testing, deployed and monitored. </w:t>
            </w:r>
            <w:r w:rsidDel="00000000" w:rsidR="00000000" w:rsidRPr="00000000">
              <w:rPr>
                <w:rtl w:val="0"/>
              </w:rPr>
              <w:t xml:space="preserve">(max 2500 characters)</w:t>
            </w:r>
            <w:r w:rsidDel="00000000" w:rsidR="00000000" w:rsidRPr="00000000">
              <w:rPr>
                <w:rtl w:val="0"/>
              </w:rPr>
            </w:r>
          </w:p>
        </w:tc>
      </w:tr>
      <w:tr>
        <w:trPr>
          <w:cantSplit w:val="0"/>
          <w:trHeight w:val="390" w:hRule="atLeast"/>
          <w:tblHeader w:val="0"/>
        </w:trPr>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27F">
            <w:pPr>
              <w:rPr/>
            </w:pPr>
            <w:r w:rsidDel="00000000" w:rsidR="00000000" w:rsidRPr="00000000">
              <w:rPr>
                <w:rtl w:val="0"/>
              </w:rPr>
            </w:r>
          </w:p>
        </w:tc>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280">
            <w:pPr>
              <w:rPr/>
            </w:pPr>
            <w:r w:rsidDel="00000000" w:rsidR="00000000" w:rsidRPr="00000000">
              <w:rPr>
                <w:rtl w:val="0"/>
              </w:rPr>
              <w:t xml:space="preserve"> </w:t>
            </w:r>
          </w:p>
          <w:p w:rsidR="00000000" w:rsidDel="00000000" w:rsidP="00000000" w:rsidRDefault="00000000" w:rsidRPr="00000000" w14:paraId="00000281">
            <w:pPr>
              <w:rPr/>
            </w:pPr>
            <w:r w:rsidDel="00000000" w:rsidR="00000000" w:rsidRPr="00000000">
              <w:rPr>
                <w:rtl w:val="0"/>
              </w:rPr>
            </w:r>
          </w:p>
        </w:tc>
      </w:tr>
    </w:tbl>
    <w:p w:rsidR="00000000" w:rsidDel="00000000" w:rsidP="00000000" w:rsidRDefault="00000000" w:rsidRPr="00000000" w14:paraId="00000282">
      <w:pPr>
        <w:spacing w:after="240" w:before="240" w:lineRule="auto"/>
        <w:rPr>
          <w:sz w:val="28"/>
          <w:szCs w:val="28"/>
        </w:rPr>
      </w:pPr>
      <w:r w:rsidDel="00000000" w:rsidR="00000000" w:rsidRPr="00000000">
        <w:rPr>
          <w:rtl w:val="0"/>
        </w:rPr>
        <w:t xml:space="preserve"> Relevant Rq: 14</w:t>
      </w:r>
      <w:r w:rsidDel="00000000" w:rsidR="00000000" w:rsidRPr="00000000">
        <w:rPr>
          <w:rtl w:val="0"/>
        </w:rPr>
      </w:r>
    </w:p>
    <w:sdt>
      <w:sdtPr>
        <w:lock w:val="contentLocked"/>
        <w:id w:val="1225941525"/>
        <w:tag w:val="goog_rdk_14"/>
      </w:sdtPr>
      <w:sdtContent>
        <w:tbl>
          <w:tblPr>
            <w:tblStyle w:val="Table33"/>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83">
                <w:pPr>
                  <w:jc w:val="left"/>
                  <w:rPr/>
                </w:pPr>
                <w:r w:rsidDel="00000000" w:rsidR="00000000" w:rsidRPr="00000000">
                  <w:rPr>
                    <w:rtl w:val="0"/>
                  </w:rPr>
                  <w:t xml:space="preserve">Describe the </w:t>
                </w:r>
                <w:r w:rsidDel="00000000" w:rsidR="00000000" w:rsidRPr="00000000">
                  <w:rPr>
                    <w:b w:val="1"/>
                    <w:bCs w:val="1"/>
                    <w:rtl w:val="0"/>
                  </w:rPr>
                  <w:t xml:space="preserve">advanced Digital Technologies, such as AI / XR / edge computing, that are used</w:t>
                </w:r>
                <w:r w:rsidDel="00000000" w:rsidR="00000000" w:rsidRPr="00000000">
                  <w:rPr>
                    <w:rtl w:val="0"/>
                  </w:rPr>
                  <w:t xml:space="preserve"> in the services, specify the intended use of AI (e.g. LLM fine-tuning, new model development, or integration, etc.), how and for what purpose.</w:t>
                </w:r>
                <w:r w:rsidDel="00000000" w:rsidR="00000000" w:rsidRPr="00000000">
                  <w:rPr>
                    <w:b w:val="1"/>
                    <w:bCs w:val="1"/>
                    <w:rtl w:val="0"/>
                  </w:rPr>
                  <w:t xml:space="preserve"> </w:t>
                </w:r>
                <w:r w:rsidDel="00000000" w:rsidR="00000000" w:rsidRPr="00000000">
                  <w:rPr>
                    <w:rtl w:val="0"/>
                  </w:rPr>
                  <w:t xml:space="preserve">(max 2500 characters)</w:t>
                </w:r>
              </w:p>
            </w:tc>
          </w:tr>
          <w:tr>
            <w:trPr>
              <w:cantSplit w:val="0"/>
              <w:trHeight w:val="1525" w:hRule="atLeast"/>
              <w:tblHeader w:val="0"/>
            </w:trPr>
            <w:tc>
              <w:tcPr>
                <w:vAlign w:val="top"/>
              </w:tcPr>
              <w:p w:rsidR="00000000" w:rsidDel="00000000" w:rsidP="00000000" w:rsidRDefault="00000000" w:rsidRPr="00000000" w14:paraId="00000284">
                <w:pPr>
                  <w:widowControl w:val="0"/>
                  <w:spacing w:after="200" w:lineRule="auto"/>
                  <w:rPr/>
                </w:pPr>
                <w:r w:rsidDel="00000000" w:rsidR="00000000" w:rsidRPr="00000000">
                  <w:rPr>
                    <w:rtl w:val="0"/>
                  </w:rPr>
                  <w:t xml:space="preserve"> </w:t>
                </w:r>
              </w:p>
              <w:p w:rsidR="00000000" w:rsidDel="00000000" w:rsidP="00000000" w:rsidRDefault="00000000" w:rsidRPr="00000000" w14:paraId="00000285">
                <w:pPr>
                  <w:jc w:val="left"/>
                  <w:rPr/>
                </w:pPr>
                <w:r w:rsidDel="00000000" w:rsidR="00000000" w:rsidRPr="00000000">
                  <w:rPr>
                    <w:rtl w:val="0"/>
                  </w:rPr>
                </w:r>
              </w:p>
            </w:tc>
          </w:tr>
        </w:tbl>
      </w:sdtContent>
    </w:sdt>
    <w:p w:rsidR="00000000" w:rsidDel="00000000" w:rsidP="00000000" w:rsidRDefault="00000000" w:rsidRPr="00000000" w14:paraId="00000286">
      <w:pPr>
        <w:rPr/>
      </w:pPr>
      <w:r w:rsidDel="00000000" w:rsidR="00000000" w:rsidRPr="00000000">
        <w:rPr>
          <w:rtl w:val="0"/>
        </w:rPr>
        <w:t xml:space="preserve">Relevant Rq: 20, 21</w:t>
      </w:r>
    </w:p>
    <w:p w:rsidR="00000000" w:rsidDel="00000000" w:rsidP="00000000" w:rsidRDefault="00000000" w:rsidRPr="00000000" w14:paraId="00000287">
      <w:pPr>
        <w:spacing w:after="0" w:lineRule="auto"/>
        <w:rPr/>
      </w:pPr>
      <w:r w:rsidDel="00000000" w:rsidR="00000000" w:rsidRPr="00000000">
        <w:rPr>
          <w:rtl w:val="0"/>
        </w:rPr>
      </w:r>
    </w:p>
    <w:tbl>
      <w:tblPr>
        <w:tblStyle w:val="Table34"/>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72"/>
        <w:tblGridChange w:id="0">
          <w:tblGrid>
            <w:gridCol w:w="9072"/>
          </w:tblGrid>
        </w:tblGridChange>
      </w:tblGrid>
    </w:tbl>
    <w:p w:rsidR="00000000" w:rsidDel="00000000" w:rsidP="00000000" w:rsidRDefault="00000000" w:rsidRPr="00000000" w14:paraId="00000288">
      <w:pPr>
        <w:pStyle w:val="Heading3"/>
        <w:ind w:left="0" w:firstLine="0"/>
        <w:rPr/>
      </w:pPr>
      <w:bookmarkStart w:colFirst="0" w:colLast="0" w:name="_heading=h.smb92rm9i874" w:id="23"/>
      <w:bookmarkEnd w:id="23"/>
      <w:r w:rsidDel="00000000" w:rsidR="00000000" w:rsidRPr="00000000">
        <w:rPr>
          <w:rtl w:val="0"/>
        </w:rPr>
      </w:r>
    </w:p>
    <w:sdt>
      <w:sdtPr>
        <w:lock w:val="contentLocked"/>
        <w:id w:val="-1585921808"/>
        <w:tag w:val="goog_rdk_15"/>
      </w:sdtPr>
      <w:sdtContent>
        <w:tbl>
          <w:tblPr>
            <w:tblStyle w:val="Table35"/>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89">
                <w:pPr>
                  <w:widowControl w:val="0"/>
                  <w:spacing w:after="200" w:lineRule="auto"/>
                  <w:jc w:val="both"/>
                  <w:rPr>
                    <w:b w:val="1"/>
                    <w:bCs w:val="1"/>
                  </w:rPr>
                </w:pPr>
                <w:r w:rsidDel="00000000" w:rsidR="00000000" w:rsidRPr="00000000">
                  <w:rPr>
                    <w:b w:val="1"/>
                    <w:bCs w:val="1"/>
                    <w:rtl w:val="0"/>
                  </w:rPr>
                  <w:t xml:space="preserve">Please, indicate which MIMs Plus (MIM0–MIM8)</w:t>
                </w:r>
                <w:r w:rsidDel="00000000" w:rsidR="00000000" w:rsidRPr="00000000">
                  <w:rPr>
                    <w:b w:val="1"/>
                    <w:bCs w:val="1"/>
                    <w:vertAlign w:val="superscript"/>
                  </w:rPr>
                  <w:footnoteReference w:customMarkFollows="0" w:id="17"/>
                </w:r>
                <w:r w:rsidDel="00000000" w:rsidR="00000000" w:rsidRPr="00000000">
                  <w:rPr>
                    <w:b w:val="1"/>
                    <w:bCs w:val="1"/>
                    <w:rtl w:val="0"/>
                  </w:rPr>
                  <w:t xml:space="preserve"> the project will engage with (e.g., contribute to, implement, or comply with) and provide a brief justification for this choice—such as existing capabilities, planned developments, or limitations. For each selected MIM Plus, estimate the current and planned level of compliance (e.g., Initial, Partial, or Full)</w:t>
                </w:r>
                <w:r w:rsidDel="00000000" w:rsidR="00000000" w:rsidRPr="00000000">
                  <w:rPr>
                    <w:b w:val="1"/>
                    <w:bCs w:val="1"/>
                    <w:vertAlign w:val="superscript"/>
                  </w:rPr>
                  <w:footnoteReference w:customMarkFollows="0" w:id="18"/>
                </w:r>
                <w:r w:rsidDel="00000000" w:rsidR="00000000" w:rsidRPr="00000000">
                  <w:rPr>
                    <w:b w:val="1"/>
                    <w:bCs w:val="1"/>
                    <w:rtl w:val="0"/>
                  </w:rPr>
                  <w:t xml:space="preserve">.</w:t>
                </w:r>
                <w:r w:rsidDel="00000000" w:rsidR="00000000" w:rsidRPr="00000000">
                  <w:rPr>
                    <w:rtl w:val="0"/>
                  </w:rPr>
                  <w:t xml:space="preserve"> (max 2500 characters)</w:t>
                </w:r>
                <w:r w:rsidDel="00000000" w:rsidR="00000000" w:rsidRPr="00000000">
                  <w:rPr>
                    <w:rtl w:val="0"/>
                  </w:rPr>
                </w:r>
              </w:p>
            </w:tc>
          </w:tr>
          <w:tr>
            <w:trPr>
              <w:cantSplit w:val="0"/>
              <w:trHeight w:val="430" w:hRule="atLeast"/>
              <w:tblHeader w:val="0"/>
            </w:trPr>
            <w:tc>
              <w:tcPr>
                <w:vAlign w:val="center"/>
              </w:tcPr>
              <w:p w:rsidR="00000000" w:rsidDel="00000000" w:rsidP="00000000" w:rsidRDefault="00000000" w:rsidRPr="00000000" w14:paraId="0000028A">
                <w:pPr>
                  <w:widowControl w:val="0"/>
                  <w:spacing w:after="200" w:lineRule="auto"/>
                  <w:jc w:val="both"/>
                  <w:rPr>
                    <w:b w:val="1"/>
                    <w:bCs w:val="1"/>
                  </w:rPr>
                </w:pPr>
                <w:r w:rsidDel="00000000" w:rsidR="00000000" w:rsidRPr="00000000">
                  <w:rPr>
                    <w:rtl w:val="0"/>
                  </w:rPr>
                </w:r>
              </w:p>
              <w:p w:rsidR="00000000" w:rsidDel="00000000" w:rsidP="00000000" w:rsidRDefault="00000000" w:rsidRPr="00000000" w14:paraId="0000028B">
                <w:pPr>
                  <w:widowControl w:val="0"/>
                  <w:spacing w:after="200" w:lineRule="auto"/>
                  <w:jc w:val="both"/>
                  <w:rPr>
                    <w:b w:val="1"/>
                    <w:bCs w:val="1"/>
                  </w:rPr>
                </w:pPr>
                <w:r w:rsidDel="00000000" w:rsidR="00000000" w:rsidRPr="00000000">
                  <w:rPr>
                    <w:b w:val="1"/>
                    <w:bCs w:val="1"/>
                    <w:rtl w:val="0"/>
                  </w:rPr>
                  <w:t xml:space="preserve"> </w:t>
                </w:r>
              </w:p>
            </w:tc>
          </w:tr>
        </w:tbl>
      </w:sdtContent>
    </w:sdt>
    <w:p w:rsidR="00000000" w:rsidDel="00000000" w:rsidP="00000000" w:rsidRDefault="00000000" w:rsidRPr="00000000" w14:paraId="0000028C">
      <w:pPr>
        <w:rPr/>
      </w:pPr>
      <w:r w:rsidDel="00000000" w:rsidR="00000000" w:rsidRPr="00000000">
        <w:rPr>
          <w:rtl w:val="0"/>
        </w:rPr>
        <w:t xml:space="preserve">Relevan Rq: 19</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pStyle w:val="Heading2"/>
        <w:numPr>
          <w:ilvl w:val="1"/>
          <w:numId w:val="5"/>
        </w:numPr>
        <w:spacing w:before="240" w:lineRule="auto"/>
        <w:ind w:left="720" w:hanging="720"/>
        <w:rPr/>
      </w:pPr>
      <w:r w:rsidDel="00000000" w:rsidR="00000000" w:rsidRPr="00000000">
        <w:rPr>
          <w:rtl w:val="0"/>
        </w:rPr>
        <w:t xml:space="preserve">Risks and mitigation actions</w:t>
      </w:r>
    </w:p>
    <w:p w:rsidR="00000000" w:rsidDel="00000000" w:rsidP="00000000" w:rsidRDefault="00000000" w:rsidRPr="00000000" w14:paraId="0000028F">
      <w:pPr>
        <w:ind w:left="0" w:firstLine="0"/>
        <w:rPr/>
      </w:pPr>
      <w:r w:rsidDel="00000000" w:rsidR="00000000" w:rsidRPr="00000000">
        <w:rPr>
          <w:rtl w:val="0"/>
        </w:rPr>
        <w:t xml:space="preserve">Please provide an overview of the potential risks related to the pilot activities and specify the mitigation actions you would implement to manage each risk. Fill in the table with all relevant details for each identified risk.</w:t>
      </w:r>
    </w:p>
    <w:sdt>
      <w:sdtPr>
        <w:lock w:val="contentLocked"/>
        <w:id w:val="-1360934088"/>
        <w:tag w:val="goog_rdk_16"/>
      </w:sdtPr>
      <w:sdtContent>
        <w:tbl>
          <w:tblPr>
            <w:tblStyle w:val="Table36"/>
            <w:tblW w:w="906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2865"/>
            <w:gridCol w:w="1515"/>
            <w:gridCol w:w="1515"/>
            <w:gridCol w:w="3165"/>
            <w:tblGridChange w:id="0">
              <w:tblGrid>
                <w:gridCol w:w="2865"/>
                <w:gridCol w:w="1515"/>
                <w:gridCol w:w="1515"/>
                <w:gridCol w:w="3165"/>
              </w:tblGrid>
            </w:tblGridChange>
          </w:tblGrid>
          <w:tr>
            <w:trPr>
              <w:cantSplit w:val="0"/>
              <w:trHeight w:val="363" w:hRule="atLeast"/>
              <w:tblHeader w:val="0"/>
            </w:trPr>
            <w:tc>
              <w:tcPr>
                <w:vAlign w:val="center"/>
              </w:tcPr>
              <w:p w:rsidR="00000000" w:rsidDel="00000000" w:rsidP="00000000" w:rsidRDefault="00000000" w:rsidRPr="00000000" w14:paraId="00000290">
                <w:pPr>
                  <w:jc w:val="left"/>
                  <w:rPr>
                    <w:b w:val="1"/>
                    <w:bCs w:val="1"/>
                  </w:rPr>
                </w:pPr>
                <w:r w:rsidDel="00000000" w:rsidR="00000000" w:rsidRPr="00000000">
                  <w:rPr>
                    <w:b w:val="1"/>
                    <w:bCs w:val="1"/>
                    <w:rtl w:val="0"/>
                  </w:rPr>
                  <w:t xml:space="preserve">Risk identified</w:t>
                </w:r>
              </w:p>
            </w:tc>
            <w:tc>
              <w:tcPr/>
              <w:p w:rsidR="00000000" w:rsidDel="00000000" w:rsidP="00000000" w:rsidRDefault="00000000" w:rsidRPr="00000000" w14:paraId="00000291">
                <w:pPr>
                  <w:jc w:val="left"/>
                  <w:rPr>
                    <w:sz w:val="18"/>
                    <w:szCs w:val="18"/>
                  </w:rPr>
                </w:pPr>
                <w:r w:rsidDel="00000000" w:rsidR="00000000" w:rsidRPr="00000000">
                  <w:rPr>
                    <w:b w:val="1"/>
                    <w:bCs w:val="1"/>
                    <w:rtl w:val="0"/>
                  </w:rPr>
                  <w:t xml:space="preserve">Probability </w:t>
                </w:r>
                <w:r w:rsidDel="00000000" w:rsidR="00000000" w:rsidRPr="00000000">
                  <w:rPr>
                    <w:sz w:val="18"/>
                    <w:szCs w:val="18"/>
                    <w:rtl w:val="0"/>
                  </w:rPr>
                  <w:t xml:space="preserve">(High/Mid/Low)</w:t>
                </w:r>
              </w:p>
            </w:tc>
            <w:tc>
              <w:tcPr/>
              <w:p w:rsidR="00000000" w:rsidDel="00000000" w:rsidP="00000000" w:rsidRDefault="00000000" w:rsidRPr="00000000" w14:paraId="00000292">
                <w:pPr>
                  <w:jc w:val="left"/>
                  <w:rPr>
                    <w:sz w:val="18"/>
                    <w:szCs w:val="18"/>
                  </w:rPr>
                </w:pPr>
                <w:r w:rsidDel="00000000" w:rsidR="00000000" w:rsidRPr="00000000">
                  <w:rPr>
                    <w:b w:val="1"/>
                    <w:bCs w:val="1"/>
                    <w:rtl w:val="0"/>
                  </w:rPr>
                  <w:t xml:space="preserve">Impact </w:t>
                </w:r>
                <w:r w:rsidDel="00000000" w:rsidR="00000000" w:rsidRPr="00000000">
                  <w:rPr>
                    <w:sz w:val="18"/>
                    <w:szCs w:val="18"/>
                    <w:rtl w:val="0"/>
                  </w:rPr>
                  <w:t xml:space="preserve">(High/Mid/Low)</w:t>
                </w:r>
              </w:p>
            </w:tc>
            <w:tc>
              <w:tcPr/>
              <w:p w:rsidR="00000000" w:rsidDel="00000000" w:rsidP="00000000" w:rsidRDefault="00000000" w:rsidRPr="00000000" w14:paraId="00000293">
                <w:pPr>
                  <w:jc w:val="left"/>
                  <w:rPr>
                    <w:b w:val="1"/>
                    <w:bCs w:val="1"/>
                  </w:rPr>
                </w:pPr>
                <w:r w:rsidDel="00000000" w:rsidR="00000000" w:rsidRPr="00000000">
                  <w:rPr>
                    <w:b w:val="1"/>
                    <w:bCs w:val="1"/>
                    <w:rtl w:val="0"/>
                  </w:rPr>
                  <w:t xml:space="preserve">Countermeasure</w:t>
                </w:r>
              </w:p>
            </w:tc>
          </w:tr>
          <w:tr>
            <w:trPr>
              <w:cantSplit w:val="0"/>
              <w:trHeight w:val="393" w:hRule="atLeast"/>
              <w:tblHeader w:val="0"/>
            </w:trPr>
            <w:tc>
              <w:tcPr/>
              <w:p w:rsidR="00000000" w:rsidDel="00000000" w:rsidP="00000000" w:rsidRDefault="00000000" w:rsidRPr="00000000" w14:paraId="00000294">
                <w:pPr>
                  <w:ind w:left="0" w:firstLine="0"/>
                  <w:rPr/>
                </w:pPr>
                <w:r w:rsidDel="00000000" w:rsidR="00000000" w:rsidRPr="00000000">
                  <w:rPr>
                    <w:rtl w:val="0"/>
                  </w:rPr>
                </w:r>
              </w:p>
            </w:tc>
            <w:tc>
              <w:tcPr/>
              <w:p w:rsidR="00000000" w:rsidDel="00000000" w:rsidP="00000000" w:rsidRDefault="00000000" w:rsidRPr="00000000" w14:paraId="00000295">
                <w:pPr>
                  <w:rPr/>
                </w:pPr>
                <w:r w:rsidDel="00000000" w:rsidR="00000000" w:rsidRPr="00000000">
                  <w:rPr>
                    <w:rtl w:val="0"/>
                  </w:rPr>
                </w:r>
              </w:p>
            </w:tc>
            <w:tc>
              <w:tcPr/>
              <w:p w:rsidR="00000000" w:rsidDel="00000000" w:rsidP="00000000" w:rsidRDefault="00000000" w:rsidRPr="00000000" w14:paraId="00000296">
                <w:pPr>
                  <w:rPr/>
                </w:pPr>
                <w:r w:rsidDel="00000000" w:rsidR="00000000" w:rsidRPr="00000000">
                  <w:rPr>
                    <w:rtl w:val="0"/>
                  </w:rPr>
                </w:r>
              </w:p>
            </w:tc>
            <w:tc>
              <w:tcPr/>
              <w:p w:rsidR="00000000" w:rsidDel="00000000" w:rsidP="00000000" w:rsidRDefault="00000000" w:rsidRPr="00000000" w14:paraId="00000297">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98">
                <w:pPr>
                  <w:ind w:left="0" w:firstLine="0"/>
                  <w:rPr/>
                </w:pPr>
                <w:r w:rsidDel="00000000" w:rsidR="00000000" w:rsidRPr="00000000">
                  <w:rPr>
                    <w:rtl w:val="0"/>
                  </w:rPr>
                </w:r>
              </w:p>
            </w:tc>
            <w:tc>
              <w:tcPr/>
              <w:p w:rsidR="00000000" w:rsidDel="00000000" w:rsidP="00000000" w:rsidRDefault="00000000" w:rsidRPr="00000000" w14:paraId="00000299">
                <w:pPr>
                  <w:rPr/>
                </w:pPr>
                <w:r w:rsidDel="00000000" w:rsidR="00000000" w:rsidRPr="00000000">
                  <w:rPr>
                    <w:rtl w:val="0"/>
                  </w:rPr>
                </w:r>
              </w:p>
            </w:tc>
            <w:tc>
              <w:tcPr/>
              <w:p w:rsidR="00000000" w:rsidDel="00000000" w:rsidP="00000000" w:rsidRDefault="00000000" w:rsidRPr="00000000" w14:paraId="0000029A">
                <w:pPr>
                  <w:rPr/>
                </w:pPr>
                <w:r w:rsidDel="00000000" w:rsidR="00000000" w:rsidRPr="00000000">
                  <w:rPr>
                    <w:rtl w:val="0"/>
                  </w:rPr>
                </w:r>
              </w:p>
            </w:tc>
            <w:tc>
              <w:tcPr/>
              <w:p w:rsidR="00000000" w:rsidDel="00000000" w:rsidP="00000000" w:rsidRDefault="00000000" w:rsidRPr="00000000" w14:paraId="0000029B">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9C">
                <w:pPr>
                  <w:ind w:left="0" w:firstLine="0"/>
                  <w:rPr/>
                </w:pPr>
                <w:r w:rsidDel="00000000" w:rsidR="00000000" w:rsidRPr="00000000">
                  <w:rPr>
                    <w:rtl w:val="0"/>
                  </w:rPr>
                </w:r>
              </w:p>
            </w:tc>
            <w:tc>
              <w:tcPr/>
              <w:p w:rsidR="00000000" w:rsidDel="00000000" w:rsidP="00000000" w:rsidRDefault="00000000" w:rsidRPr="00000000" w14:paraId="0000029D">
                <w:pPr>
                  <w:rPr/>
                </w:pPr>
                <w:r w:rsidDel="00000000" w:rsidR="00000000" w:rsidRPr="00000000">
                  <w:rPr>
                    <w:rtl w:val="0"/>
                  </w:rPr>
                </w:r>
              </w:p>
            </w:tc>
            <w:tc>
              <w:tcPr/>
              <w:p w:rsidR="00000000" w:rsidDel="00000000" w:rsidP="00000000" w:rsidRDefault="00000000" w:rsidRPr="00000000" w14:paraId="0000029E">
                <w:pPr>
                  <w:rPr/>
                </w:pPr>
                <w:r w:rsidDel="00000000" w:rsidR="00000000" w:rsidRPr="00000000">
                  <w:rPr>
                    <w:rtl w:val="0"/>
                  </w:rPr>
                </w:r>
              </w:p>
            </w:tc>
            <w:tc>
              <w:tcPr>
                <w:vAlign w:val="top"/>
              </w:tcPr>
              <w:p w:rsidR="00000000" w:rsidDel="00000000" w:rsidP="00000000" w:rsidRDefault="00000000" w:rsidRPr="00000000" w14:paraId="0000029F">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A0">
                <w:pPr>
                  <w:ind w:left="0" w:firstLine="0"/>
                  <w:rPr/>
                </w:pPr>
                <w:r w:rsidDel="00000000" w:rsidR="00000000" w:rsidRPr="00000000">
                  <w:rPr>
                    <w:rtl w:val="0"/>
                  </w:rPr>
                </w:r>
              </w:p>
            </w:tc>
            <w:tc>
              <w:tcPr/>
              <w:p w:rsidR="00000000" w:rsidDel="00000000" w:rsidP="00000000" w:rsidRDefault="00000000" w:rsidRPr="00000000" w14:paraId="000002A1">
                <w:pPr>
                  <w:jc w:val="left"/>
                  <w:rPr/>
                </w:pPr>
                <w:r w:rsidDel="00000000" w:rsidR="00000000" w:rsidRPr="00000000">
                  <w:rPr>
                    <w:rtl w:val="0"/>
                  </w:rPr>
                </w:r>
              </w:p>
            </w:tc>
            <w:tc>
              <w:tcPr/>
              <w:p w:rsidR="00000000" w:rsidDel="00000000" w:rsidP="00000000" w:rsidRDefault="00000000" w:rsidRPr="00000000" w14:paraId="000002A2">
                <w:pPr>
                  <w:jc w:val="left"/>
                  <w:rPr/>
                </w:pPr>
                <w:r w:rsidDel="00000000" w:rsidR="00000000" w:rsidRPr="00000000">
                  <w:rPr>
                    <w:rtl w:val="0"/>
                  </w:rPr>
                </w:r>
              </w:p>
            </w:tc>
            <w:tc>
              <w:tcPr/>
              <w:p w:rsidR="00000000" w:rsidDel="00000000" w:rsidP="00000000" w:rsidRDefault="00000000" w:rsidRPr="00000000" w14:paraId="000002A3">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A4">
                <w:pPr>
                  <w:ind w:left="0" w:firstLine="0"/>
                  <w:rPr/>
                </w:pPr>
                <w:r w:rsidDel="00000000" w:rsidR="00000000" w:rsidRPr="00000000">
                  <w:rPr>
                    <w:rtl w:val="0"/>
                  </w:rPr>
                </w:r>
              </w:p>
            </w:tc>
            <w:tc>
              <w:tcPr/>
              <w:p w:rsidR="00000000" w:rsidDel="00000000" w:rsidP="00000000" w:rsidRDefault="00000000" w:rsidRPr="00000000" w14:paraId="000002A5">
                <w:pPr>
                  <w:rPr/>
                </w:pPr>
                <w:r w:rsidDel="00000000" w:rsidR="00000000" w:rsidRPr="00000000">
                  <w:rPr>
                    <w:rtl w:val="0"/>
                  </w:rPr>
                </w:r>
              </w:p>
            </w:tc>
            <w:tc>
              <w:tcPr/>
              <w:p w:rsidR="00000000" w:rsidDel="00000000" w:rsidP="00000000" w:rsidRDefault="00000000" w:rsidRPr="00000000" w14:paraId="000002A6">
                <w:pPr>
                  <w:rPr/>
                </w:pPr>
                <w:r w:rsidDel="00000000" w:rsidR="00000000" w:rsidRPr="00000000">
                  <w:rPr>
                    <w:rtl w:val="0"/>
                  </w:rPr>
                </w:r>
              </w:p>
            </w:tc>
            <w:tc>
              <w:tcPr/>
              <w:p w:rsidR="00000000" w:rsidDel="00000000" w:rsidP="00000000" w:rsidRDefault="00000000" w:rsidRPr="00000000" w14:paraId="000002A7">
                <w:pPr>
                  <w:rPr/>
                </w:pPr>
                <w:r w:rsidDel="00000000" w:rsidR="00000000" w:rsidRPr="00000000">
                  <w:rPr>
                    <w:rtl w:val="0"/>
                  </w:rPr>
                </w:r>
              </w:p>
            </w:tc>
          </w:tr>
        </w:tbl>
      </w:sdtContent>
    </w:sdt>
    <w:p w:rsidR="00000000" w:rsidDel="00000000" w:rsidP="00000000" w:rsidRDefault="00000000" w:rsidRPr="00000000" w14:paraId="000002A8">
      <w:pPr>
        <w:rPr/>
      </w:pPr>
      <w:r w:rsidDel="00000000" w:rsidR="00000000" w:rsidRPr="00000000">
        <w:rPr>
          <w:rtl w:val="0"/>
        </w:rPr>
        <w:t xml:space="preserve">Relevant Rq: 23, 25</w:t>
      </w:r>
    </w:p>
    <w:p w:rsidR="00000000" w:rsidDel="00000000" w:rsidP="00000000" w:rsidRDefault="00000000" w:rsidRPr="00000000" w14:paraId="000002A9">
      <w:pPr>
        <w:pStyle w:val="Heading2"/>
        <w:numPr>
          <w:ilvl w:val="1"/>
          <w:numId w:val="5"/>
        </w:numPr>
        <w:spacing w:before="240" w:lineRule="auto"/>
        <w:ind w:left="720" w:hanging="720"/>
        <w:rPr/>
      </w:pPr>
      <w:r w:rsidDel="00000000" w:rsidR="00000000" w:rsidRPr="00000000">
        <w:rPr>
          <w:rtl w:val="0"/>
        </w:rPr>
        <w:t xml:space="preserve">Alignment with Ethical Principles</w:t>
      </w:r>
    </w:p>
    <w:p w:rsidR="00000000" w:rsidDel="00000000" w:rsidP="00000000" w:rsidRDefault="00000000" w:rsidRPr="00000000" w14:paraId="000002AA">
      <w:pPr>
        <w:rPr/>
      </w:pPr>
      <w:r w:rsidDel="00000000" w:rsidR="00000000" w:rsidRPr="00000000">
        <w:rPr>
          <w:rtl w:val="0"/>
        </w:rPr>
        <w:t xml:space="preserve">Please answer the following questions after completing the Ethics and Data Protection Self-assessment (available at </w:t>
      </w:r>
      <w:hyperlink r:id="rId17">
        <w:r w:rsidDel="00000000" w:rsidR="00000000" w:rsidRPr="00000000">
          <w:rPr>
            <w:color w:val="1155cc"/>
            <w:u w:val="single"/>
            <w:rtl w:val="0"/>
          </w:rPr>
          <w:t xml:space="preserve">https://ldt4ssc.eu</w:t>
        </w:r>
      </w:hyperlink>
      <w:r w:rsidDel="00000000" w:rsidR="00000000" w:rsidRPr="00000000">
        <w:rPr>
          <w:rtl w:val="0"/>
        </w:rPr>
        <w:t xml:space="preserve">)</w:t>
      </w:r>
    </w:p>
    <w:tbl>
      <w:tblPr>
        <w:tblStyle w:val="Table37"/>
        <w:tblW w:w="9045.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45"/>
        <w:tblGridChange w:id="0">
          <w:tblGrid>
            <w:gridCol w:w="9045"/>
          </w:tblGrid>
        </w:tblGridChange>
      </w:tblGrid>
      <w:tr>
        <w:trPr>
          <w:cantSplit w:val="0"/>
          <w:trHeight w:val="430" w:hRule="atLeast"/>
          <w:tblHeader w:val="0"/>
        </w:trPr>
        <w:tc>
          <w:tcPr>
            <w:vAlign w:val="center"/>
          </w:tcPr>
          <w:p w:rsidR="00000000" w:rsidDel="00000000" w:rsidP="00000000" w:rsidRDefault="00000000" w:rsidRPr="00000000" w14:paraId="000002AB">
            <w:pPr>
              <w:jc w:val="left"/>
              <w:rPr/>
            </w:pPr>
            <w:r w:rsidDel="00000000" w:rsidR="00000000" w:rsidRPr="00000000">
              <w:rPr>
                <w:b w:val="1"/>
                <w:bCs w:val="1"/>
                <w:rtl w:val="0"/>
              </w:rPr>
              <w:t xml:space="preserve">Identify the main ethical and data protection issues that must be addressed during the pilot, based on your Ethics and Data Protection Self-Assessment? </w:t>
            </w:r>
            <w:r w:rsidDel="00000000" w:rsidR="00000000" w:rsidRPr="00000000">
              <w:rPr>
                <w:rtl w:val="0"/>
              </w:rPr>
              <w:t xml:space="preserve">(max 1500 characters)</w:t>
            </w:r>
          </w:p>
        </w:tc>
      </w:tr>
      <w:tr>
        <w:trPr>
          <w:cantSplit w:val="0"/>
          <w:trHeight w:val="1525" w:hRule="atLeast"/>
          <w:tblHeader w:val="0"/>
        </w:trPr>
        <w:tc>
          <w:tcPr>
            <w:vAlign w:val="top"/>
          </w:tcPr>
          <w:p w:rsidR="00000000" w:rsidDel="00000000" w:rsidP="00000000" w:rsidRDefault="00000000" w:rsidRPr="00000000" w14:paraId="000002AC">
            <w:pPr>
              <w:jc w:val="left"/>
              <w:rPr/>
            </w:pPr>
            <w:r w:rsidDel="00000000" w:rsidR="00000000" w:rsidRPr="00000000">
              <w:rPr>
                <w:rtl w:val="0"/>
              </w:rPr>
            </w:r>
          </w:p>
        </w:tc>
      </w:tr>
      <w:tr>
        <w:trPr>
          <w:cantSplit w:val="0"/>
          <w:trHeight w:val="430" w:hRule="atLeast"/>
          <w:tblHeader w:val="0"/>
        </w:trPr>
        <w:tc>
          <w:tcPr>
            <w:shd w:fill="dbe9f8" w:val="clear"/>
          </w:tcPr>
          <w:p w:rsidR="00000000" w:rsidDel="00000000" w:rsidP="00000000" w:rsidRDefault="00000000" w:rsidRPr="00000000" w14:paraId="000002AD">
            <w:pPr>
              <w:jc w:val="left"/>
              <w:rPr>
                <w:b w:val="1"/>
                <w:bCs w:val="1"/>
              </w:rPr>
            </w:pPr>
            <w:r w:rsidDel="00000000" w:rsidR="00000000" w:rsidRPr="00000000">
              <w:rPr>
                <w:b w:val="1"/>
                <w:bCs w:val="1"/>
                <w:rtl w:val="0"/>
              </w:rPr>
              <w:t xml:space="preserve">Specify which ethical or legal obligations could be deferred to a subsequent project phase after the pilot is completed? </w:t>
            </w:r>
            <w:r w:rsidDel="00000000" w:rsidR="00000000" w:rsidRPr="00000000">
              <w:rPr>
                <w:rtl w:val="0"/>
              </w:rPr>
              <w:t xml:space="preserve">(max 1500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AE">
            <w:pPr>
              <w:jc w:val="left"/>
              <w:rPr/>
            </w:pPr>
            <w:r w:rsidDel="00000000" w:rsidR="00000000" w:rsidRPr="00000000">
              <w:rPr>
                <w:rtl w:val="0"/>
              </w:rPr>
            </w:r>
          </w:p>
        </w:tc>
      </w:tr>
      <w:tr>
        <w:trPr>
          <w:cantSplit w:val="0"/>
          <w:trHeight w:val="430" w:hRule="atLeast"/>
          <w:tblHeader w:val="0"/>
        </w:trPr>
        <w:tc>
          <w:tcPr>
            <w:shd w:fill="dbe9f8" w:val="clear"/>
          </w:tcPr>
          <w:p w:rsidR="00000000" w:rsidDel="00000000" w:rsidP="00000000" w:rsidRDefault="00000000" w:rsidRPr="00000000" w14:paraId="000002AF">
            <w:pPr>
              <w:jc w:val="left"/>
              <w:rPr>
                <w:b w:val="1"/>
                <w:bCs w:val="1"/>
              </w:rPr>
            </w:pPr>
            <w:r w:rsidDel="00000000" w:rsidR="00000000" w:rsidRPr="00000000">
              <w:rPr>
                <w:b w:val="1"/>
                <w:bCs w:val="1"/>
                <w:rtl w:val="0"/>
              </w:rPr>
              <w:t xml:space="preserve">For the key ethics and data protection priorities identified for the pilot, provide an overview of the associated tasks and deliverables, and indicate where they are reflected in the work plan. </w:t>
            </w:r>
            <w:r w:rsidDel="00000000" w:rsidR="00000000" w:rsidRPr="00000000">
              <w:rPr>
                <w:rtl w:val="0"/>
              </w:rPr>
              <w:t xml:space="preserve">(max 1500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B0">
            <w:pPr>
              <w:jc w:val="left"/>
              <w:rPr/>
            </w:pPr>
            <w:r w:rsidDel="00000000" w:rsidR="00000000" w:rsidRPr="00000000">
              <w:rPr>
                <w:rtl w:val="0"/>
              </w:rPr>
            </w:r>
          </w:p>
        </w:tc>
      </w:tr>
    </w:tbl>
    <w:p w:rsidR="00000000" w:rsidDel="00000000" w:rsidP="00000000" w:rsidRDefault="00000000" w:rsidRPr="00000000" w14:paraId="000002B1">
      <w:pPr>
        <w:rPr/>
      </w:pPr>
      <w:r w:rsidDel="00000000" w:rsidR="00000000" w:rsidRPr="00000000">
        <w:rPr>
          <w:rtl w:val="0"/>
        </w:rPr>
        <w:t xml:space="preserve">Relevant Rq: 21, Rq32</w:t>
      </w:r>
    </w:p>
    <w:p w:rsidR="00000000" w:rsidDel="00000000" w:rsidP="00000000" w:rsidRDefault="00000000" w:rsidRPr="00000000" w14:paraId="000002B2">
      <w:pPr>
        <w:pStyle w:val="Heading2"/>
        <w:numPr>
          <w:ilvl w:val="1"/>
          <w:numId w:val="5"/>
        </w:numPr>
        <w:spacing w:before="240" w:lineRule="auto"/>
        <w:ind w:left="720" w:hanging="720"/>
        <w:rPr/>
      </w:pPr>
      <w:r w:rsidDel="00000000" w:rsidR="00000000" w:rsidRPr="00000000">
        <w:rPr>
          <w:rtl w:val="0"/>
        </w:rPr>
        <w:t xml:space="preserve"> Budget and Resource allocation</w:t>
      </w:r>
    </w:p>
    <w:p w:rsidR="00000000" w:rsidDel="00000000" w:rsidP="00000000" w:rsidRDefault="00000000" w:rsidRPr="00000000" w14:paraId="000002B3">
      <w:pPr>
        <w:tabs>
          <w:tab w:val="left" w:leader="none" w:pos="567"/>
        </w:tabs>
        <w:rPr>
          <w:shd w:fill="fff2cc" w:val="clear"/>
        </w:rPr>
      </w:pPr>
      <w:r w:rsidDel="00000000" w:rsidR="00000000" w:rsidRPr="00000000">
        <w:rPr>
          <w:rtl w:val="0"/>
        </w:rPr>
        <w:t xml:space="preserve">Please attach to this form your budget (in Excel format) using the Financial form template (available at </w:t>
      </w:r>
      <w:hyperlink r:id="rId18">
        <w:r w:rsidDel="00000000" w:rsidR="00000000" w:rsidRPr="00000000">
          <w:rPr>
            <w:color w:val="1155cc"/>
            <w:u w:val="single"/>
            <w:rtl w:val="0"/>
          </w:rPr>
          <w:t xml:space="preserve">https://ldt4ssc.eu/call-three/</w:t>
        </w:r>
      </w:hyperlink>
      <w:r w:rsidDel="00000000" w:rsidR="00000000" w:rsidRPr="00000000">
        <w:rPr>
          <w:shd w:fill="fff2cc" w:val="clear"/>
          <w:rtl w:val="0"/>
        </w:rPr>
        <w:t xml:space="preserve">)</w:t>
      </w:r>
    </w:p>
    <w:p w:rsidR="00000000" w:rsidDel="00000000" w:rsidP="00000000" w:rsidRDefault="00000000" w:rsidRPr="00000000" w14:paraId="000002B4">
      <w:pPr>
        <w:tabs>
          <w:tab w:val="left" w:leader="none" w:pos="567"/>
        </w:tabs>
        <w:rPr>
          <w:i w:val="1"/>
          <w:iCs w:val="1"/>
        </w:rPr>
      </w:pPr>
      <w:r w:rsidDel="00000000" w:rsidR="00000000" w:rsidRPr="00000000">
        <w:rPr>
          <w:rtl w:val="0"/>
        </w:rPr>
        <w:t xml:space="preserve">Please present the complete budget for each partner according to the Digital Europe Programme cost categories. Remember that the maximum reimbursement rate is 50%. Include the costs for obtaining a Certificate on Financial Statements (CFS) from an external auditor under cost category C3 (‘Other goods, works and services’). Additionally, make sure to account for the time and resources needed to participate in the Pilot Support Programme.</w:t>
      </w:r>
      <w:r w:rsidDel="00000000" w:rsidR="00000000" w:rsidRPr="00000000">
        <w:rPr>
          <w:rtl w:val="0"/>
        </w:rPr>
      </w:r>
    </w:p>
    <w:tbl>
      <w:tblPr>
        <w:tblStyle w:val="Table38"/>
        <w:tblW w:w="9168.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00"/>
      </w:tblPr>
      <w:tblGrid>
        <w:gridCol w:w="2718"/>
        <w:gridCol w:w="6450"/>
        <w:tblGridChange w:id="0">
          <w:tblGrid>
            <w:gridCol w:w="2718"/>
            <w:gridCol w:w="6450"/>
          </w:tblGrid>
        </w:tblGridChange>
      </w:tblGrid>
      <w:tr>
        <w:trPr>
          <w:cantSplit w:val="0"/>
          <w:trHeight w:val="65" w:hRule="atLeast"/>
          <w:tblHeader w:val="0"/>
        </w:trPr>
        <w:tc>
          <w:tcPr>
            <w:gridSpan w:val="2"/>
            <w:shd w:fill="dbe9f8" w:val="clear"/>
          </w:tcPr>
          <w:p w:rsidR="00000000" w:rsidDel="00000000" w:rsidP="00000000" w:rsidRDefault="00000000" w:rsidRPr="00000000" w14:paraId="000002B5">
            <w:pPr>
              <w:rPr>
                <w:b w:val="1"/>
                <w:bCs w:val="1"/>
                <w:sz w:val="20"/>
                <w:szCs w:val="20"/>
              </w:rPr>
            </w:pPr>
            <w:r w:rsidDel="00000000" w:rsidR="00000000" w:rsidRPr="00000000">
              <w:rPr>
                <w:b w:val="1"/>
                <w:bCs w:val="1"/>
                <w:sz w:val="20"/>
                <w:szCs w:val="20"/>
                <w:rtl w:val="0"/>
              </w:rPr>
              <w:t xml:space="preserve">Cost category </w:t>
            </w:r>
          </w:p>
        </w:tc>
      </w:tr>
      <w:tr>
        <w:trPr>
          <w:cantSplit w:val="0"/>
          <w:trHeight w:val="401" w:hRule="atLeast"/>
          <w:tblHeader w:val="0"/>
        </w:trPr>
        <w:tc>
          <w:tcPr>
            <w:gridSpan w:val="2"/>
          </w:tcPr>
          <w:p w:rsidR="00000000" w:rsidDel="00000000" w:rsidP="00000000" w:rsidRDefault="00000000" w:rsidRPr="00000000" w14:paraId="000002B7">
            <w:pPr>
              <w:rPr>
                <w:b w:val="1"/>
                <w:bCs w:val="1"/>
                <w:sz w:val="20"/>
                <w:szCs w:val="20"/>
              </w:rPr>
            </w:pPr>
            <w:r w:rsidDel="00000000" w:rsidR="00000000" w:rsidRPr="00000000">
              <w:rPr>
                <w:b w:val="1"/>
                <w:bCs w:val="1"/>
                <w:sz w:val="20"/>
                <w:szCs w:val="20"/>
                <w:rtl w:val="0"/>
              </w:rPr>
              <w:t xml:space="preserve">A. Personnel costs</w:t>
            </w:r>
          </w:p>
        </w:tc>
      </w:tr>
      <w:tr>
        <w:trPr>
          <w:cantSplit w:val="0"/>
          <w:trHeight w:val="401" w:hRule="atLeast"/>
          <w:tblHeader w:val="0"/>
        </w:trPr>
        <w:tc>
          <w:tcPr>
            <w:gridSpan w:val="2"/>
          </w:tcPr>
          <w:p w:rsidR="00000000" w:rsidDel="00000000" w:rsidP="00000000" w:rsidRDefault="00000000" w:rsidRPr="00000000" w14:paraId="000002B9">
            <w:pPr>
              <w:rPr>
                <w:b w:val="1"/>
                <w:bCs w:val="1"/>
                <w:sz w:val="20"/>
                <w:szCs w:val="20"/>
              </w:rPr>
            </w:pPr>
            <w:r w:rsidDel="00000000" w:rsidR="00000000" w:rsidRPr="00000000">
              <w:rPr>
                <w:b w:val="1"/>
                <w:bCs w:val="1"/>
                <w:sz w:val="20"/>
                <w:szCs w:val="20"/>
                <w:rtl w:val="0"/>
              </w:rPr>
              <w:t xml:space="preserve">B. Subcontracting costs</w:t>
            </w:r>
          </w:p>
        </w:tc>
      </w:tr>
      <w:tr>
        <w:trPr>
          <w:cantSplit w:val="0"/>
          <w:trHeight w:val="97" w:hRule="atLeast"/>
          <w:tblHeader w:val="0"/>
        </w:trPr>
        <w:tc>
          <w:tcPr>
            <w:vMerge w:val="restart"/>
          </w:tcPr>
          <w:p w:rsidR="00000000" w:rsidDel="00000000" w:rsidP="00000000" w:rsidRDefault="00000000" w:rsidRPr="00000000" w14:paraId="000002BB">
            <w:pPr>
              <w:rPr>
                <w:b w:val="1"/>
                <w:bCs w:val="1"/>
                <w:sz w:val="20"/>
                <w:szCs w:val="20"/>
              </w:rPr>
            </w:pPr>
            <w:r w:rsidDel="00000000" w:rsidR="00000000" w:rsidRPr="00000000">
              <w:rPr>
                <w:b w:val="1"/>
                <w:bCs w:val="1"/>
                <w:sz w:val="20"/>
                <w:szCs w:val="20"/>
                <w:rtl w:val="0"/>
              </w:rPr>
              <w:t xml:space="preserve">C. Purchase costs</w:t>
            </w:r>
          </w:p>
        </w:tc>
        <w:tc>
          <w:tcPr/>
          <w:p w:rsidR="00000000" w:rsidDel="00000000" w:rsidP="00000000" w:rsidRDefault="00000000" w:rsidRPr="00000000" w14:paraId="000002BC">
            <w:pPr>
              <w:rPr>
                <w:sz w:val="20"/>
                <w:szCs w:val="20"/>
              </w:rPr>
            </w:pPr>
            <w:r w:rsidDel="00000000" w:rsidR="00000000" w:rsidRPr="00000000">
              <w:rPr>
                <w:sz w:val="20"/>
                <w:szCs w:val="20"/>
                <w:rtl w:val="0"/>
              </w:rPr>
              <w:t xml:space="preserve">C.1 Travel and Subsistence</w:t>
            </w:r>
          </w:p>
        </w:tc>
      </w:tr>
      <w:tr>
        <w:trPr>
          <w:cantSplit w:val="0"/>
          <w:trHeight w:val="97" w:hRule="atLeast"/>
          <w:tblHeader w:val="0"/>
        </w:trPr>
        <w:tc>
          <w:tcPr>
            <w:vMerge w:val="continue"/>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2BE">
            <w:pPr>
              <w:rPr>
                <w:sz w:val="20"/>
                <w:szCs w:val="20"/>
              </w:rPr>
            </w:pPr>
            <w:r w:rsidDel="00000000" w:rsidR="00000000" w:rsidRPr="00000000">
              <w:rPr>
                <w:sz w:val="20"/>
                <w:szCs w:val="20"/>
                <w:rtl w:val="0"/>
              </w:rPr>
              <w:t xml:space="preserve">C.2 Equipment</w:t>
            </w:r>
          </w:p>
        </w:tc>
      </w:tr>
      <w:tr>
        <w:trPr>
          <w:cantSplit w:val="0"/>
          <w:trHeight w:val="97" w:hRule="atLeast"/>
          <w:tblHeader w:val="0"/>
        </w:trPr>
        <w:tc>
          <w:tcPr>
            <w:vMerge w:val="continue"/>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2C0">
            <w:pPr>
              <w:rPr>
                <w:sz w:val="20"/>
                <w:szCs w:val="20"/>
              </w:rPr>
            </w:pPr>
            <w:r w:rsidDel="00000000" w:rsidR="00000000" w:rsidRPr="00000000">
              <w:rPr>
                <w:sz w:val="20"/>
                <w:szCs w:val="20"/>
                <w:rtl w:val="0"/>
              </w:rPr>
              <w:t xml:space="preserve">C.3 Other Goods, Works, and Services</w:t>
            </w:r>
          </w:p>
        </w:tc>
      </w:tr>
      <w:tr>
        <w:trPr>
          <w:cantSplit w:val="0"/>
          <w:trHeight w:val="401" w:hRule="atLeast"/>
          <w:tblHeader w:val="0"/>
        </w:trPr>
        <w:tc>
          <w:tcPr>
            <w:gridSpan w:val="2"/>
          </w:tcPr>
          <w:p w:rsidR="00000000" w:rsidDel="00000000" w:rsidP="00000000" w:rsidRDefault="00000000" w:rsidRPr="00000000" w14:paraId="000002C1">
            <w:pPr>
              <w:rPr>
                <w:b w:val="1"/>
                <w:bCs w:val="1"/>
                <w:sz w:val="20"/>
                <w:szCs w:val="20"/>
              </w:rPr>
            </w:pPr>
            <w:r w:rsidDel="00000000" w:rsidR="00000000" w:rsidRPr="00000000">
              <w:rPr>
                <w:b w:val="1"/>
                <w:bCs w:val="1"/>
                <w:sz w:val="20"/>
                <w:szCs w:val="20"/>
                <w:rtl w:val="0"/>
              </w:rPr>
              <w:t xml:space="preserve">D. Indirect costs (=7%*(A+B+C))</w:t>
            </w:r>
          </w:p>
        </w:tc>
      </w:tr>
      <w:tr>
        <w:trPr>
          <w:cantSplit w:val="0"/>
          <w:trHeight w:val="401" w:hRule="atLeast"/>
          <w:tblHeader w:val="0"/>
        </w:trPr>
        <w:tc>
          <w:tcPr>
            <w:gridSpan w:val="2"/>
          </w:tcPr>
          <w:p w:rsidR="00000000" w:rsidDel="00000000" w:rsidP="00000000" w:rsidRDefault="00000000" w:rsidRPr="00000000" w14:paraId="000002C3">
            <w:pPr>
              <w:rPr>
                <w:b w:val="1"/>
                <w:bCs w:val="1"/>
                <w:sz w:val="20"/>
                <w:szCs w:val="20"/>
              </w:rPr>
            </w:pPr>
            <w:r w:rsidDel="00000000" w:rsidR="00000000" w:rsidRPr="00000000">
              <w:rPr>
                <w:b w:val="1"/>
                <w:bCs w:val="1"/>
                <w:sz w:val="20"/>
                <w:szCs w:val="20"/>
                <w:rtl w:val="0"/>
              </w:rPr>
              <w:t xml:space="preserve">Total eligible costs (A+B+C+D)</w:t>
            </w:r>
          </w:p>
        </w:tc>
      </w:tr>
      <w:tr>
        <w:trPr>
          <w:cantSplit w:val="0"/>
          <w:trHeight w:val="401" w:hRule="atLeast"/>
          <w:tblHeader w:val="0"/>
        </w:trPr>
        <w:tc>
          <w:tcPr>
            <w:gridSpan w:val="2"/>
          </w:tcPr>
          <w:p w:rsidR="00000000" w:rsidDel="00000000" w:rsidP="00000000" w:rsidRDefault="00000000" w:rsidRPr="00000000" w14:paraId="000002C5">
            <w:pPr>
              <w:rPr>
                <w:b w:val="1"/>
                <w:bCs w:val="1"/>
                <w:sz w:val="20"/>
                <w:szCs w:val="20"/>
              </w:rPr>
            </w:pPr>
            <w:r w:rsidDel="00000000" w:rsidR="00000000" w:rsidRPr="00000000">
              <w:rPr>
                <w:b w:val="1"/>
                <w:bCs w:val="1"/>
                <w:sz w:val="20"/>
                <w:szCs w:val="20"/>
                <w:rtl w:val="0"/>
              </w:rPr>
              <w:t xml:space="preserve">Reimbursement from the Digital Europe (Max: Total eligible costs * 0.5)</w:t>
            </w:r>
          </w:p>
        </w:tc>
      </w:tr>
    </w:tbl>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t xml:space="preserve">Please provide a brief description of your funding strategy, explaining how each partner plans to cover their share of pilot costs (e.g., internal budget, other grants, in-kind contributions). You may also indicate any assumptions or conditions that could affect your ability to provide co-financing.</w:t>
      </w:r>
    </w:p>
    <w:tbl>
      <w:tblPr>
        <w:tblStyle w:val="Table39"/>
        <w:tblW w:w="915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753.3629441624366"/>
        <w:gridCol w:w="2066.8781725888325"/>
        <w:gridCol w:w="2066.8781725888325"/>
        <w:gridCol w:w="3262.880710659899"/>
        <w:tblGridChange w:id="0">
          <w:tblGrid>
            <w:gridCol w:w="1753.3629441624366"/>
            <w:gridCol w:w="2066.8781725888325"/>
            <w:gridCol w:w="2066.8781725888325"/>
            <w:gridCol w:w="3262.880710659899"/>
          </w:tblGrid>
        </w:tblGridChange>
      </w:tblGrid>
      <w:tr>
        <w:trPr>
          <w:cantSplit w:val="0"/>
          <w:trHeight w:val="69" w:hRule="atLeast"/>
          <w:tblHeader w:val="0"/>
        </w:trPr>
        <w:tc>
          <w:tcPr>
            <w:vAlign w:val="center"/>
          </w:tcPr>
          <w:p w:rsidR="00000000" w:rsidDel="00000000" w:rsidP="00000000" w:rsidRDefault="00000000" w:rsidRPr="00000000" w14:paraId="000002C9">
            <w:pPr>
              <w:rPr>
                <w:b w:val="1"/>
                <w:bCs w:val="1"/>
              </w:rPr>
            </w:pPr>
            <w:r w:rsidDel="00000000" w:rsidR="00000000" w:rsidRPr="00000000">
              <w:rPr>
                <w:b w:val="1"/>
                <w:bCs w:val="1"/>
                <w:rtl w:val="0"/>
              </w:rPr>
              <w:t xml:space="preserve">Organisation</w:t>
            </w:r>
          </w:p>
        </w:tc>
        <w:tc>
          <w:tcPr/>
          <w:p w:rsidR="00000000" w:rsidDel="00000000" w:rsidP="00000000" w:rsidRDefault="00000000" w:rsidRPr="00000000" w14:paraId="000002CA">
            <w:pPr>
              <w:rPr>
                <w:b w:val="1"/>
                <w:bCs w:val="1"/>
              </w:rPr>
            </w:pPr>
            <w:r w:rsidDel="00000000" w:rsidR="00000000" w:rsidRPr="00000000">
              <w:rPr>
                <w:b w:val="1"/>
                <w:bCs w:val="1"/>
                <w:rtl w:val="0"/>
              </w:rPr>
              <w:t xml:space="preserve">Co-Financing Contribution (€)</w:t>
            </w:r>
          </w:p>
        </w:tc>
        <w:tc>
          <w:tcPr/>
          <w:p w:rsidR="00000000" w:rsidDel="00000000" w:rsidP="00000000" w:rsidRDefault="00000000" w:rsidRPr="00000000" w14:paraId="000002CB">
            <w:pPr>
              <w:rPr>
                <w:b w:val="1"/>
                <w:bCs w:val="1"/>
              </w:rPr>
            </w:pPr>
            <w:r w:rsidDel="00000000" w:rsidR="00000000" w:rsidRPr="00000000">
              <w:rPr>
                <w:b w:val="1"/>
                <w:bCs w:val="1"/>
                <w:rtl w:val="0"/>
              </w:rPr>
              <w:t xml:space="preserve">Source of Co-Financing</w:t>
            </w:r>
          </w:p>
        </w:tc>
        <w:tc>
          <w:tcPr/>
          <w:p w:rsidR="00000000" w:rsidDel="00000000" w:rsidP="00000000" w:rsidRDefault="00000000" w:rsidRPr="00000000" w14:paraId="000002CC">
            <w:pPr>
              <w:rPr>
                <w:b w:val="1"/>
                <w:bCs w:val="1"/>
              </w:rPr>
            </w:pPr>
            <w:r w:rsidDel="00000000" w:rsidR="00000000" w:rsidRPr="00000000">
              <w:rPr>
                <w:b w:val="1"/>
                <w:bCs w:val="1"/>
                <w:rtl w:val="0"/>
              </w:rPr>
              <w:t xml:space="preserve">Assumptions or Conditions Affecting Co-Financing</w:t>
            </w:r>
          </w:p>
        </w:tc>
      </w:tr>
      <w:tr>
        <w:trPr>
          <w:cantSplit w:val="0"/>
          <w:trHeight w:val="430" w:hRule="atLeast"/>
          <w:tblHeader w:val="0"/>
        </w:trPr>
        <w:tc>
          <w:tcPr/>
          <w:p w:rsidR="00000000" w:rsidDel="00000000" w:rsidP="00000000" w:rsidRDefault="00000000" w:rsidRPr="00000000" w14:paraId="000002CD">
            <w:pPr>
              <w:jc w:val="left"/>
              <w:rPr/>
            </w:pPr>
            <w:r w:rsidDel="00000000" w:rsidR="00000000" w:rsidRPr="00000000">
              <w:rPr>
                <w:rtl w:val="0"/>
              </w:rPr>
            </w:r>
          </w:p>
        </w:tc>
        <w:tc>
          <w:tcPr/>
          <w:p w:rsidR="00000000" w:rsidDel="00000000" w:rsidP="00000000" w:rsidRDefault="00000000" w:rsidRPr="00000000" w14:paraId="000002CE">
            <w:pPr>
              <w:jc w:val="left"/>
              <w:rPr/>
            </w:pPr>
            <w:r w:rsidDel="00000000" w:rsidR="00000000" w:rsidRPr="00000000">
              <w:rPr>
                <w:rtl w:val="0"/>
              </w:rPr>
            </w:r>
          </w:p>
        </w:tc>
        <w:tc>
          <w:tcPr/>
          <w:p w:rsidR="00000000" w:rsidDel="00000000" w:rsidP="00000000" w:rsidRDefault="00000000" w:rsidRPr="00000000" w14:paraId="000002CF">
            <w:pPr>
              <w:jc w:val="left"/>
              <w:rPr/>
            </w:pPr>
            <w:r w:rsidDel="00000000" w:rsidR="00000000" w:rsidRPr="00000000">
              <w:rPr>
                <w:rtl w:val="0"/>
              </w:rPr>
            </w:r>
          </w:p>
        </w:tc>
        <w:tc>
          <w:tcPr/>
          <w:p w:rsidR="00000000" w:rsidDel="00000000" w:rsidP="00000000" w:rsidRDefault="00000000" w:rsidRPr="00000000" w14:paraId="000002D0">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D1">
            <w:pPr>
              <w:jc w:val="left"/>
              <w:rPr/>
            </w:pPr>
            <w:r w:rsidDel="00000000" w:rsidR="00000000" w:rsidRPr="00000000">
              <w:rPr>
                <w:rtl w:val="0"/>
              </w:rPr>
            </w:r>
          </w:p>
        </w:tc>
        <w:tc>
          <w:tcPr/>
          <w:p w:rsidR="00000000" w:rsidDel="00000000" w:rsidP="00000000" w:rsidRDefault="00000000" w:rsidRPr="00000000" w14:paraId="000002D2">
            <w:pPr>
              <w:jc w:val="left"/>
              <w:rPr/>
            </w:pPr>
            <w:r w:rsidDel="00000000" w:rsidR="00000000" w:rsidRPr="00000000">
              <w:rPr>
                <w:rtl w:val="0"/>
              </w:rPr>
            </w:r>
          </w:p>
        </w:tc>
        <w:tc>
          <w:tcPr/>
          <w:p w:rsidR="00000000" w:rsidDel="00000000" w:rsidP="00000000" w:rsidRDefault="00000000" w:rsidRPr="00000000" w14:paraId="000002D3">
            <w:pPr>
              <w:jc w:val="left"/>
              <w:rPr/>
            </w:pPr>
            <w:r w:rsidDel="00000000" w:rsidR="00000000" w:rsidRPr="00000000">
              <w:rPr>
                <w:rtl w:val="0"/>
              </w:rPr>
            </w:r>
          </w:p>
        </w:tc>
        <w:tc>
          <w:tcPr/>
          <w:p w:rsidR="00000000" w:rsidDel="00000000" w:rsidP="00000000" w:rsidRDefault="00000000" w:rsidRPr="00000000" w14:paraId="000002D4">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D5">
            <w:pPr>
              <w:jc w:val="left"/>
              <w:rPr/>
            </w:pPr>
            <w:r w:rsidDel="00000000" w:rsidR="00000000" w:rsidRPr="00000000">
              <w:rPr>
                <w:rtl w:val="0"/>
              </w:rPr>
            </w:r>
          </w:p>
        </w:tc>
        <w:tc>
          <w:tcPr/>
          <w:p w:rsidR="00000000" w:rsidDel="00000000" w:rsidP="00000000" w:rsidRDefault="00000000" w:rsidRPr="00000000" w14:paraId="000002D6">
            <w:pPr>
              <w:jc w:val="left"/>
              <w:rPr/>
            </w:pPr>
            <w:r w:rsidDel="00000000" w:rsidR="00000000" w:rsidRPr="00000000">
              <w:rPr>
                <w:rtl w:val="0"/>
              </w:rPr>
            </w:r>
          </w:p>
        </w:tc>
        <w:tc>
          <w:tcPr/>
          <w:p w:rsidR="00000000" w:rsidDel="00000000" w:rsidP="00000000" w:rsidRDefault="00000000" w:rsidRPr="00000000" w14:paraId="000002D7">
            <w:pPr>
              <w:jc w:val="left"/>
              <w:rPr/>
            </w:pPr>
            <w:r w:rsidDel="00000000" w:rsidR="00000000" w:rsidRPr="00000000">
              <w:rPr>
                <w:rtl w:val="0"/>
              </w:rPr>
            </w:r>
          </w:p>
        </w:tc>
        <w:tc>
          <w:tcPr/>
          <w:p w:rsidR="00000000" w:rsidDel="00000000" w:rsidP="00000000" w:rsidRDefault="00000000" w:rsidRPr="00000000" w14:paraId="000002D8">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D9">
            <w:pPr>
              <w:jc w:val="left"/>
              <w:rPr/>
            </w:pPr>
            <w:r w:rsidDel="00000000" w:rsidR="00000000" w:rsidRPr="00000000">
              <w:rPr>
                <w:rtl w:val="0"/>
              </w:rPr>
            </w:r>
          </w:p>
        </w:tc>
        <w:tc>
          <w:tcPr/>
          <w:p w:rsidR="00000000" w:rsidDel="00000000" w:rsidP="00000000" w:rsidRDefault="00000000" w:rsidRPr="00000000" w14:paraId="000002DA">
            <w:pPr>
              <w:jc w:val="left"/>
              <w:rPr/>
            </w:pPr>
            <w:r w:rsidDel="00000000" w:rsidR="00000000" w:rsidRPr="00000000">
              <w:rPr>
                <w:rtl w:val="0"/>
              </w:rPr>
            </w:r>
          </w:p>
        </w:tc>
        <w:tc>
          <w:tcPr/>
          <w:p w:rsidR="00000000" w:rsidDel="00000000" w:rsidP="00000000" w:rsidRDefault="00000000" w:rsidRPr="00000000" w14:paraId="000002DB">
            <w:pPr>
              <w:jc w:val="left"/>
              <w:rPr/>
            </w:pPr>
            <w:r w:rsidDel="00000000" w:rsidR="00000000" w:rsidRPr="00000000">
              <w:rPr>
                <w:rtl w:val="0"/>
              </w:rPr>
            </w:r>
          </w:p>
        </w:tc>
        <w:tc>
          <w:tcPr/>
          <w:p w:rsidR="00000000" w:rsidDel="00000000" w:rsidP="00000000" w:rsidRDefault="00000000" w:rsidRPr="00000000" w14:paraId="000002DC">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DD">
            <w:pPr>
              <w:jc w:val="left"/>
              <w:rPr/>
            </w:pPr>
            <w:r w:rsidDel="00000000" w:rsidR="00000000" w:rsidRPr="00000000">
              <w:rPr>
                <w:rtl w:val="0"/>
              </w:rPr>
            </w:r>
          </w:p>
        </w:tc>
        <w:tc>
          <w:tcPr/>
          <w:p w:rsidR="00000000" w:rsidDel="00000000" w:rsidP="00000000" w:rsidRDefault="00000000" w:rsidRPr="00000000" w14:paraId="000002DE">
            <w:pPr>
              <w:jc w:val="left"/>
              <w:rPr/>
            </w:pPr>
            <w:r w:rsidDel="00000000" w:rsidR="00000000" w:rsidRPr="00000000">
              <w:rPr>
                <w:rtl w:val="0"/>
              </w:rPr>
            </w:r>
          </w:p>
        </w:tc>
        <w:tc>
          <w:tcPr/>
          <w:p w:rsidR="00000000" w:rsidDel="00000000" w:rsidP="00000000" w:rsidRDefault="00000000" w:rsidRPr="00000000" w14:paraId="000002DF">
            <w:pPr>
              <w:jc w:val="left"/>
              <w:rPr/>
            </w:pPr>
            <w:r w:rsidDel="00000000" w:rsidR="00000000" w:rsidRPr="00000000">
              <w:rPr>
                <w:rtl w:val="0"/>
              </w:rPr>
            </w:r>
          </w:p>
        </w:tc>
        <w:tc>
          <w:tcPr/>
          <w:p w:rsidR="00000000" w:rsidDel="00000000" w:rsidP="00000000" w:rsidRDefault="00000000" w:rsidRPr="00000000" w14:paraId="000002E0">
            <w:pPr>
              <w:jc w:val="left"/>
              <w:rPr/>
            </w:pPr>
            <w:r w:rsidDel="00000000" w:rsidR="00000000" w:rsidRPr="00000000">
              <w:rPr>
                <w:rtl w:val="0"/>
              </w:rPr>
            </w:r>
          </w:p>
        </w:tc>
      </w:tr>
    </w:tbl>
    <w:p w:rsidR="00000000" w:rsidDel="00000000" w:rsidP="00000000" w:rsidRDefault="00000000" w:rsidRPr="00000000" w14:paraId="000002E1">
      <w:pPr>
        <w:ind w:left="720" w:firstLine="0"/>
        <w:rPr>
          <w:highlight w:val="yellow"/>
        </w:rPr>
      </w:pPr>
      <w:r w:rsidDel="00000000" w:rsidR="00000000" w:rsidRPr="00000000">
        <w:rPr>
          <w:rtl w:val="0"/>
        </w:rPr>
      </w:r>
    </w:p>
    <w:p w:rsidR="00000000" w:rsidDel="00000000" w:rsidP="00000000" w:rsidRDefault="00000000" w:rsidRPr="00000000" w14:paraId="000002E2">
      <w:pPr>
        <w:pStyle w:val="Heading1"/>
        <w:numPr>
          <w:ilvl w:val="0"/>
          <w:numId w:val="5"/>
        </w:numPr>
        <w:ind w:left="360" w:hanging="360"/>
        <w:rPr/>
      </w:pPr>
      <w:r w:rsidDel="00000000" w:rsidR="00000000" w:rsidRPr="00000000">
        <w:rPr>
          <w:rtl w:val="0"/>
        </w:rPr>
        <w:t xml:space="preserve">Impact</w:t>
      </w:r>
    </w:p>
    <w:p w:rsidR="00000000" w:rsidDel="00000000" w:rsidP="00000000" w:rsidRDefault="00000000" w:rsidRPr="00000000" w14:paraId="000002E3">
      <w:pPr>
        <w:pStyle w:val="Heading2"/>
        <w:numPr>
          <w:ilvl w:val="1"/>
          <w:numId w:val="5"/>
        </w:numPr>
        <w:spacing w:before="240" w:lineRule="auto"/>
        <w:ind w:left="720" w:hanging="720"/>
        <w:rPr/>
      </w:pPr>
      <w:r w:rsidDel="00000000" w:rsidR="00000000" w:rsidRPr="00000000">
        <w:rPr>
          <w:rtl w:val="0"/>
        </w:rPr>
        <w:t xml:space="preserve">Direct and indirect impact and sustainability</w:t>
      </w:r>
    </w:p>
    <w:tbl>
      <w:tblPr>
        <w:tblStyle w:val="Table40"/>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E4">
            <w:pPr>
              <w:widowControl w:val="0"/>
              <w:spacing w:after="200" w:lineRule="auto"/>
              <w:jc w:val="both"/>
              <w:rPr/>
            </w:pPr>
            <w:r w:rsidDel="00000000" w:rsidR="00000000" w:rsidRPr="00000000">
              <w:rPr>
                <w:b w:val="1"/>
                <w:bCs w:val="1"/>
                <w:rtl w:val="0"/>
              </w:rPr>
              <w:t xml:space="preserve">Please describe the tangible changes your pilot is expected to bring to the participating communities, outlining both the immediate value proposition and the long-term impact. Include specific indicators to measure progress and explain how they will be tracked. </w:t>
            </w:r>
            <w:r w:rsidDel="00000000" w:rsidR="00000000" w:rsidRPr="00000000">
              <w:rPr>
                <w:rtl w:val="0"/>
              </w:rPr>
              <w:t xml:space="preserve">(max 5000 characters)</w:t>
            </w:r>
          </w:p>
        </w:tc>
      </w:tr>
      <w:tr>
        <w:trPr>
          <w:cantSplit w:val="0"/>
          <w:trHeight w:val="1525" w:hRule="atLeast"/>
          <w:tblHeader w:val="0"/>
        </w:trPr>
        <w:tc>
          <w:tcPr>
            <w:vAlign w:val="top"/>
          </w:tcPr>
          <w:p w:rsidR="00000000" w:rsidDel="00000000" w:rsidP="00000000" w:rsidRDefault="00000000" w:rsidRPr="00000000" w14:paraId="000002E5">
            <w:pPr>
              <w:jc w:val="left"/>
              <w:rPr/>
            </w:pPr>
            <w:r w:rsidDel="00000000" w:rsidR="00000000" w:rsidRPr="00000000">
              <w:rPr>
                <w:rtl w:val="0"/>
              </w:rPr>
              <w:t xml:space="preserve"> </w:t>
            </w:r>
          </w:p>
        </w:tc>
      </w:tr>
      <w:tr>
        <w:trPr>
          <w:cantSplit w:val="0"/>
          <w:trHeight w:val="430" w:hRule="atLeast"/>
          <w:tblHeader w:val="0"/>
        </w:trPr>
        <w:tc>
          <w:tcPr>
            <w:shd w:fill="dbe9f8" w:val="clear"/>
          </w:tcPr>
          <w:p w:rsidR="00000000" w:rsidDel="00000000" w:rsidP="00000000" w:rsidRDefault="00000000" w:rsidRPr="00000000" w14:paraId="000002E6">
            <w:pPr>
              <w:widowControl w:val="0"/>
              <w:rPr/>
            </w:pPr>
            <w:r w:rsidDel="00000000" w:rsidR="00000000" w:rsidRPr="00000000">
              <w:rPr>
                <w:b w:val="1"/>
                <w:bCs w:val="1"/>
                <w:rtl w:val="0"/>
              </w:rPr>
              <w:t xml:space="preserve">Please describe the broader socio-economic and environmental effects of your pilot that extend beyond the project’s direct scope. </w:t>
            </w:r>
            <w:r w:rsidDel="00000000" w:rsidR="00000000" w:rsidRPr="00000000">
              <w:rPr>
                <w:rtl w:val="0"/>
              </w:rPr>
              <w:t xml:space="preserve">(max 2500 characters)</w:t>
            </w:r>
          </w:p>
        </w:tc>
      </w:tr>
      <w:tr>
        <w:trPr>
          <w:cantSplit w:val="0"/>
          <w:trHeight w:val="1525" w:hRule="atLeast"/>
          <w:tblHeader w:val="0"/>
        </w:trPr>
        <w:tc>
          <w:tcPr>
            <w:vAlign w:val="top"/>
          </w:tcPr>
          <w:p w:rsidR="00000000" w:rsidDel="00000000" w:rsidP="00000000" w:rsidRDefault="00000000" w:rsidRPr="00000000" w14:paraId="000002E7">
            <w:pPr>
              <w:jc w:val="left"/>
              <w:rPr/>
            </w:pPr>
            <w:r w:rsidDel="00000000" w:rsidR="00000000" w:rsidRPr="00000000">
              <w:rPr>
                <w:rtl w:val="0"/>
              </w:rPr>
              <w:t xml:space="preserve"> </w:t>
            </w:r>
          </w:p>
        </w:tc>
      </w:tr>
    </w:tbl>
    <w:p w:rsidR="00000000" w:rsidDel="00000000" w:rsidP="00000000" w:rsidRDefault="00000000" w:rsidRPr="00000000" w14:paraId="000002E8">
      <w:pPr>
        <w:pStyle w:val="Heading2"/>
        <w:spacing w:before="240" w:lineRule="auto"/>
        <w:ind w:left="0" w:firstLine="0"/>
        <w:rPr/>
      </w:pPr>
      <w:bookmarkStart w:colFirst="0" w:colLast="0" w:name="_heading=h.c8sbjqubu5db" w:id="24"/>
      <w:bookmarkEnd w:id="24"/>
      <w:r w:rsidDel="00000000" w:rsidR="00000000" w:rsidRPr="00000000">
        <w:rPr>
          <w:rtl w:val="0"/>
        </w:rPr>
      </w:r>
    </w:p>
    <w:tbl>
      <w:tblPr>
        <w:tblStyle w:val="Table41"/>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780" w:hRule="atLeast"/>
          <w:tblHeader w:val="0"/>
        </w:trPr>
        <w:tc>
          <w:tcPr>
            <w:shd w:fill="dae9f7" w:val="clear"/>
            <w:vAlign w:val="top"/>
          </w:tcPr>
          <w:p w:rsidR="00000000" w:rsidDel="00000000" w:rsidP="00000000" w:rsidRDefault="00000000" w:rsidRPr="00000000" w14:paraId="000002E9">
            <w:pPr>
              <w:jc w:val="left"/>
              <w:rPr>
                <w:b w:val="1"/>
                <w:bCs w:val="1"/>
              </w:rPr>
            </w:pPr>
            <w:r w:rsidDel="00000000" w:rsidR="00000000" w:rsidRPr="00000000">
              <w:rPr>
                <w:b w:val="1"/>
                <w:bCs w:val="1"/>
                <w:rtl w:val="0"/>
              </w:rPr>
              <w:t xml:space="preserve">Please explain how the co-created AI-based services will contribute to governance, efficiency and innovation within and across the pilot members. (max 2500 characters)</w:t>
            </w:r>
          </w:p>
        </w:tc>
      </w:tr>
      <w:tr>
        <w:trPr>
          <w:cantSplit w:val="0"/>
          <w:trHeight w:val="1525" w:hRule="atLeast"/>
          <w:tblHeader w:val="0"/>
        </w:trPr>
        <w:tc>
          <w:tcPr>
            <w:vAlign w:val="top"/>
          </w:tcPr>
          <w:p w:rsidR="00000000" w:rsidDel="00000000" w:rsidP="00000000" w:rsidRDefault="00000000" w:rsidRPr="00000000" w14:paraId="000002EA">
            <w:pPr>
              <w:jc w:val="left"/>
              <w:rPr/>
            </w:pPr>
            <w:r w:rsidDel="00000000" w:rsidR="00000000" w:rsidRPr="00000000">
              <w:rPr>
                <w:rtl w:val="0"/>
              </w:rPr>
            </w:r>
          </w:p>
        </w:tc>
      </w:tr>
    </w:tbl>
    <w:p w:rsidR="00000000" w:rsidDel="00000000" w:rsidP="00000000" w:rsidRDefault="00000000" w:rsidRPr="00000000" w14:paraId="000002EB">
      <w:pPr>
        <w:rPr/>
      </w:pPr>
      <w:r w:rsidDel="00000000" w:rsidR="00000000" w:rsidRPr="00000000">
        <w:rPr>
          <w:rtl w:val="0"/>
        </w:rPr>
        <w:t xml:space="preserve">Relevant Rq: 22, 23</w:t>
      </w:r>
    </w:p>
    <w:p w:rsidR="00000000" w:rsidDel="00000000" w:rsidP="00000000" w:rsidRDefault="00000000" w:rsidRPr="00000000" w14:paraId="000002EC">
      <w:pPr>
        <w:pStyle w:val="Heading2"/>
        <w:numPr>
          <w:ilvl w:val="1"/>
          <w:numId w:val="5"/>
        </w:numPr>
        <w:spacing w:before="240" w:lineRule="auto"/>
        <w:ind w:left="720" w:hanging="720"/>
        <w:rPr>
          <w:b w:val="1"/>
          <w:bCs w:val="1"/>
          <w:color w:val="1e74d5"/>
          <w:sz w:val="32"/>
          <w:szCs w:val="32"/>
        </w:rPr>
      </w:pPr>
      <w:bookmarkStart w:colFirst="0" w:colLast="0" w:name="_heading=h.yehufk5am9b" w:id="25"/>
      <w:bookmarkEnd w:id="25"/>
      <w:r w:rsidDel="00000000" w:rsidR="00000000" w:rsidRPr="00000000">
        <w:rPr>
          <w:rtl w:val="0"/>
        </w:rPr>
        <w:t xml:space="preserve">Expected outputs</w:t>
      </w:r>
      <w:r w:rsidDel="00000000" w:rsidR="00000000" w:rsidRPr="00000000">
        <w:rPr>
          <w:rtl w:val="0"/>
        </w:rPr>
      </w:r>
    </w:p>
    <w:tbl>
      <w:tblPr>
        <w:tblStyle w:val="Table42"/>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ED">
            <w:pPr>
              <w:widowControl w:val="0"/>
              <w:spacing w:after="200" w:lineRule="auto"/>
              <w:jc w:val="both"/>
              <w:rPr>
                <w:b w:val="1"/>
                <w:bCs w:val="1"/>
              </w:rPr>
            </w:pPr>
            <w:r w:rsidDel="00000000" w:rsidR="00000000" w:rsidRPr="00000000">
              <w:rPr>
                <w:b w:val="1"/>
                <w:bCs w:val="1"/>
                <w:rtl w:val="0"/>
              </w:rPr>
              <w:t xml:space="preserve">Please, describe the main expected outputs of the project (e.g., services, tools, data models, or other assets) and specify their intended level of openness or accessibility after the pilot (e.g., Open Source, Limited Access, or Proprietary). This description  should show the intention to publish and document all created or adapted data models in open repositories under an open licence, and to share developed services through the LDT Toolbox Marketplace for reuse by others.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EE">
            <w:pPr>
              <w:jc w:val="left"/>
              <w:rPr/>
            </w:pPr>
            <w:r w:rsidDel="00000000" w:rsidR="00000000" w:rsidRPr="00000000">
              <w:rPr>
                <w:rtl w:val="0"/>
              </w:rPr>
              <w:t xml:space="preserve"> </w:t>
            </w:r>
          </w:p>
        </w:tc>
      </w:tr>
    </w:tbl>
    <w:p w:rsidR="00000000" w:rsidDel="00000000" w:rsidP="00000000" w:rsidRDefault="00000000" w:rsidRPr="00000000" w14:paraId="000002EF">
      <w:pPr>
        <w:rPr/>
      </w:pPr>
      <w:r w:rsidDel="00000000" w:rsidR="00000000" w:rsidRPr="00000000">
        <w:rPr>
          <w:rtl w:val="0"/>
        </w:rPr>
        <w:t xml:space="preserve">Relevant Rq: 25, 26, 27, 28, 29</w:t>
      </w:r>
    </w:p>
    <w:p w:rsidR="00000000" w:rsidDel="00000000" w:rsidP="00000000" w:rsidRDefault="00000000" w:rsidRPr="00000000" w14:paraId="000002F0">
      <w:pPr>
        <w:rPr/>
      </w:pPr>
      <w:r w:rsidDel="00000000" w:rsidR="00000000" w:rsidRPr="00000000">
        <w:rPr>
          <w:rtl w:val="0"/>
        </w:rPr>
        <w:t xml:space="preserve">Relevant Rc: 5, 8</w:t>
      </w:r>
    </w:p>
    <w:p w:rsidR="00000000" w:rsidDel="00000000" w:rsidP="00000000" w:rsidRDefault="00000000" w:rsidRPr="00000000" w14:paraId="000002F1">
      <w:pPr>
        <w:rPr/>
      </w:pPr>
      <w:r w:rsidDel="00000000" w:rsidR="00000000" w:rsidRPr="00000000">
        <w:rPr>
          <w:rtl w:val="0"/>
        </w:rPr>
      </w:r>
    </w:p>
    <w:sdt>
      <w:sdtPr>
        <w:lock w:val="contentLocked"/>
        <w:id w:val="1780585435"/>
        <w:tag w:val="goog_rdk_17"/>
      </w:sdtPr>
      <w:sdtContent>
        <w:tbl>
          <w:tblPr>
            <w:tblStyle w:val="Table43"/>
            <w:tblW w:w="915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753.3629441624366"/>
            <w:gridCol w:w="2066.8781725888325"/>
            <w:gridCol w:w="2066.8781725888325"/>
            <w:gridCol w:w="3262.880710659899"/>
            <w:tblGridChange w:id="0">
              <w:tblGrid>
                <w:gridCol w:w="1753.3629441624366"/>
                <w:gridCol w:w="2066.8781725888325"/>
                <w:gridCol w:w="2066.8781725888325"/>
                <w:gridCol w:w="3262.880710659899"/>
              </w:tblGrid>
            </w:tblGridChange>
          </w:tblGrid>
          <w:tr>
            <w:trPr>
              <w:cantSplit w:val="0"/>
              <w:trHeight w:val="540" w:hRule="atLeast"/>
              <w:tblHeader w:val="0"/>
            </w:trPr>
            <w:tc>
              <w:tcPr>
                <w:vAlign w:val="center"/>
              </w:tcPr>
              <w:p w:rsidR="00000000" w:rsidDel="00000000" w:rsidP="00000000" w:rsidRDefault="00000000" w:rsidRPr="00000000" w14:paraId="000002F2">
                <w:pPr>
                  <w:rPr>
                    <w:b w:val="1"/>
                    <w:bCs w:val="1"/>
                  </w:rPr>
                </w:pPr>
                <w:r w:rsidDel="00000000" w:rsidR="00000000" w:rsidRPr="00000000">
                  <w:rPr>
                    <w:b w:val="1"/>
                    <w:bCs w:val="1"/>
                    <w:rtl w:val="0"/>
                  </w:rPr>
                  <w:t xml:space="preserve">Services</w:t>
                </w:r>
              </w:p>
            </w:tc>
            <w:tc>
              <w:tcPr/>
              <w:p w:rsidR="00000000" w:rsidDel="00000000" w:rsidP="00000000" w:rsidRDefault="00000000" w:rsidRPr="00000000" w14:paraId="000002F3">
                <w:pPr>
                  <w:rPr>
                    <w:b w:val="1"/>
                    <w:bCs w:val="1"/>
                  </w:rPr>
                </w:pPr>
                <w:r w:rsidDel="00000000" w:rsidR="00000000" w:rsidRPr="00000000">
                  <w:rPr>
                    <w:b w:val="1"/>
                    <w:bCs w:val="1"/>
                    <w:rtl w:val="0"/>
                  </w:rPr>
                  <w:t xml:space="preserve">Tools</w:t>
                </w:r>
              </w:p>
            </w:tc>
            <w:tc>
              <w:tcPr/>
              <w:p w:rsidR="00000000" w:rsidDel="00000000" w:rsidP="00000000" w:rsidRDefault="00000000" w:rsidRPr="00000000" w14:paraId="000002F4">
                <w:pPr>
                  <w:rPr>
                    <w:b w:val="1"/>
                    <w:bCs w:val="1"/>
                  </w:rPr>
                </w:pPr>
                <w:r w:rsidDel="00000000" w:rsidR="00000000" w:rsidRPr="00000000">
                  <w:rPr>
                    <w:b w:val="1"/>
                    <w:bCs w:val="1"/>
                    <w:rtl w:val="0"/>
                  </w:rPr>
                  <w:t xml:space="preserve">Data models</w:t>
                </w:r>
              </w:p>
            </w:tc>
            <w:tc>
              <w:tcPr/>
              <w:p w:rsidR="00000000" w:rsidDel="00000000" w:rsidP="00000000" w:rsidRDefault="00000000" w:rsidRPr="00000000" w14:paraId="000002F5">
                <w:pPr>
                  <w:rPr>
                    <w:b w:val="1"/>
                    <w:bCs w:val="1"/>
                  </w:rPr>
                </w:pPr>
                <w:r w:rsidDel="00000000" w:rsidR="00000000" w:rsidRPr="00000000">
                  <w:rPr>
                    <w:b w:val="1"/>
                    <w:bCs w:val="1"/>
                    <w:rtl w:val="0"/>
                  </w:rPr>
                  <w:t xml:space="preserve">Other assets</w:t>
                </w:r>
              </w:p>
            </w:tc>
          </w:tr>
          <w:tr>
            <w:trPr>
              <w:cantSplit w:val="0"/>
              <w:trHeight w:val="430" w:hRule="atLeast"/>
              <w:tblHeader w:val="0"/>
            </w:trPr>
            <w:tc>
              <w:tcPr/>
              <w:p w:rsidR="00000000" w:rsidDel="00000000" w:rsidP="00000000" w:rsidRDefault="00000000" w:rsidRPr="00000000" w14:paraId="000002F6">
                <w:pPr>
                  <w:jc w:val="left"/>
                  <w:rPr/>
                </w:pPr>
                <w:r w:rsidDel="00000000" w:rsidR="00000000" w:rsidRPr="00000000">
                  <w:rPr>
                    <w:rtl w:val="0"/>
                  </w:rPr>
                </w:r>
              </w:p>
            </w:tc>
            <w:tc>
              <w:tcPr/>
              <w:p w:rsidR="00000000" w:rsidDel="00000000" w:rsidP="00000000" w:rsidRDefault="00000000" w:rsidRPr="00000000" w14:paraId="000002F7">
                <w:pPr>
                  <w:jc w:val="left"/>
                  <w:rPr/>
                </w:pPr>
                <w:r w:rsidDel="00000000" w:rsidR="00000000" w:rsidRPr="00000000">
                  <w:rPr>
                    <w:rtl w:val="0"/>
                  </w:rPr>
                </w:r>
              </w:p>
            </w:tc>
            <w:tc>
              <w:tcPr/>
              <w:p w:rsidR="00000000" w:rsidDel="00000000" w:rsidP="00000000" w:rsidRDefault="00000000" w:rsidRPr="00000000" w14:paraId="000002F8">
                <w:pPr>
                  <w:jc w:val="left"/>
                  <w:rPr/>
                </w:pPr>
                <w:r w:rsidDel="00000000" w:rsidR="00000000" w:rsidRPr="00000000">
                  <w:rPr>
                    <w:rtl w:val="0"/>
                  </w:rPr>
                </w:r>
              </w:p>
            </w:tc>
            <w:tc>
              <w:tcPr/>
              <w:p w:rsidR="00000000" w:rsidDel="00000000" w:rsidP="00000000" w:rsidRDefault="00000000" w:rsidRPr="00000000" w14:paraId="000002F9">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FA">
                <w:pPr>
                  <w:jc w:val="left"/>
                  <w:rPr/>
                </w:pPr>
                <w:r w:rsidDel="00000000" w:rsidR="00000000" w:rsidRPr="00000000">
                  <w:rPr>
                    <w:rtl w:val="0"/>
                  </w:rPr>
                </w:r>
              </w:p>
            </w:tc>
            <w:tc>
              <w:tcPr/>
              <w:p w:rsidR="00000000" w:rsidDel="00000000" w:rsidP="00000000" w:rsidRDefault="00000000" w:rsidRPr="00000000" w14:paraId="000002FB">
                <w:pPr>
                  <w:jc w:val="left"/>
                  <w:rPr/>
                </w:pPr>
                <w:r w:rsidDel="00000000" w:rsidR="00000000" w:rsidRPr="00000000">
                  <w:rPr>
                    <w:rtl w:val="0"/>
                  </w:rPr>
                </w:r>
              </w:p>
            </w:tc>
            <w:tc>
              <w:tcPr/>
              <w:p w:rsidR="00000000" w:rsidDel="00000000" w:rsidP="00000000" w:rsidRDefault="00000000" w:rsidRPr="00000000" w14:paraId="000002FC">
                <w:pPr>
                  <w:jc w:val="left"/>
                  <w:rPr/>
                </w:pPr>
                <w:r w:rsidDel="00000000" w:rsidR="00000000" w:rsidRPr="00000000">
                  <w:rPr>
                    <w:rtl w:val="0"/>
                  </w:rPr>
                </w:r>
              </w:p>
            </w:tc>
            <w:tc>
              <w:tcPr/>
              <w:p w:rsidR="00000000" w:rsidDel="00000000" w:rsidP="00000000" w:rsidRDefault="00000000" w:rsidRPr="00000000" w14:paraId="000002FD">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FE">
                <w:pPr>
                  <w:jc w:val="left"/>
                  <w:rPr/>
                </w:pPr>
                <w:r w:rsidDel="00000000" w:rsidR="00000000" w:rsidRPr="00000000">
                  <w:rPr>
                    <w:rtl w:val="0"/>
                  </w:rPr>
                </w:r>
              </w:p>
            </w:tc>
            <w:tc>
              <w:tcPr/>
              <w:p w:rsidR="00000000" w:rsidDel="00000000" w:rsidP="00000000" w:rsidRDefault="00000000" w:rsidRPr="00000000" w14:paraId="000002FF">
                <w:pPr>
                  <w:jc w:val="left"/>
                  <w:rPr/>
                </w:pPr>
                <w:r w:rsidDel="00000000" w:rsidR="00000000" w:rsidRPr="00000000">
                  <w:rPr>
                    <w:rtl w:val="0"/>
                  </w:rPr>
                </w:r>
              </w:p>
            </w:tc>
            <w:tc>
              <w:tcPr/>
              <w:p w:rsidR="00000000" w:rsidDel="00000000" w:rsidP="00000000" w:rsidRDefault="00000000" w:rsidRPr="00000000" w14:paraId="00000300">
                <w:pPr>
                  <w:jc w:val="left"/>
                  <w:rPr/>
                </w:pPr>
                <w:r w:rsidDel="00000000" w:rsidR="00000000" w:rsidRPr="00000000">
                  <w:rPr>
                    <w:rtl w:val="0"/>
                  </w:rPr>
                </w:r>
              </w:p>
            </w:tc>
            <w:tc>
              <w:tcPr/>
              <w:p w:rsidR="00000000" w:rsidDel="00000000" w:rsidP="00000000" w:rsidRDefault="00000000" w:rsidRPr="00000000" w14:paraId="00000301">
                <w:pPr>
                  <w:jc w:val="left"/>
                  <w:rPr/>
                </w:pPr>
                <w:r w:rsidDel="00000000" w:rsidR="00000000" w:rsidRPr="00000000">
                  <w:rPr>
                    <w:rtl w:val="0"/>
                  </w:rPr>
                </w:r>
              </w:p>
            </w:tc>
          </w:tr>
        </w:tbl>
      </w:sdtContent>
    </w:sdt>
    <w:p w:rsidR="00000000" w:rsidDel="00000000" w:rsidP="00000000" w:rsidRDefault="00000000" w:rsidRPr="00000000" w14:paraId="00000302">
      <w:pPr>
        <w:ind w:left="720" w:firstLine="0"/>
        <w:rPr/>
      </w:pPr>
      <w:r w:rsidDel="00000000" w:rsidR="00000000" w:rsidRPr="00000000">
        <w:rPr>
          <w:rtl w:val="0"/>
        </w:rPr>
      </w:r>
    </w:p>
    <w:sdt>
      <w:sdtPr>
        <w:lock w:val="contentLocked"/>
        <w:id w:val="1967480293"/>
        <w:tag w:val="goog_rdk_18"/>
      </w:sdtPr>
      <w:sdtContent>
        <w:tbl>
          <w:tblPr>
            <w:tblStyle w:val="Table44"/>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303">
                <w:pPr>
                  <w:widowControl w:val="0"/>
                  <w:spacing w:after="200" w:lineRule="auto"/>
                  <w:jc w:val="both"/>
                  <w:rPr>
                    <w:b w:val="1"/>
                    <w:bCs w:val="1"/>
                  </w:rPr>
                </w:pPr>
                <w:r w:rsidDel="00000000" w:rsidR="00000000" w:rsidRPr="00000000">
                  <w:rPr>
                    <w:b w:val="1"/>
                    <w:bCs w:val="1"/>
                    <w:rtl w:val="0"/>
                  </w:rPr>
                  <w:t xml:space="preserve">Please</w:t>
                </w:r>
                <w:r w:rsidDel="00000000" w:rsidR="00000000" w:rsidRPr="00000000">
                  <w:rPr>
                    <w:rtl w:val="0"/>
                  </w:rPr>
                  <w:t xml:space="preserve"> </w:t>
                </w:r>
                <w:r w:rsidDel="00000000" w:rsidR="00000000" w:rsidRPr="00000000">
                  <w:rPr>
                    <w:b w:val="1"/>
                    <w:bCs w:val="1"/>
                    <w:rtl w:val="0"/>
                  </w:rPr>
                  <w:t xml:space="preserve">outline your strategy for maintaining and expanding the developed services and pilot activities beyond the project’s duration, explaining how results will be sustained and scaled up after the pilot phase.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304">
                <w:pPr>
                  <w:jc w:val="left"/>
                  <w:rPr/>
                </w:pPr>
                <w:r w:rsidDel="00000000" w:rsidR="00000000" w:rsidRPr="00000000">
                  <w:rPr>
                    <w:rtl w:val="0"/>
                  </w:rPr>
                  <w:t xml:space="preserve"> </w:t>
                </w:r>
              </w:p>
            </w:tc>
          </w:tr>
        </w:tbl>
      </w:sdtContent>
    </w:sdt>
    <w:p w:rsidR="00000000" w:rsidDel="00000000" w:rsidP="00000000" w:rsidRDefault="00000000" w:rsidRPr="00000000" w14:paraId="00000305">
      <w:pPr>
        <w:rPr/>
      </w:pPr>
      <w:r w:rsidDel="00000000" w:rsidR="00000000" w:rsidRPr="00000000">
        <w:rPr>
          <w:rtl w:val="0"/>
        </w:rPr>
        <w:t xml:space="preserve">Relevant Rq: 25</w:t>
      </w:r>
    </w:p>
    <w:p w:rsidR="00000000" w:rsidDel="00000000" w:rsidP="00000000" w:rsidRDefault="00000000" w:rsidRPr="00000000" w14:paraId="00000306">
      <w:pPr>
        <w:pStyle w:val="Heading1"/>
        <w:numPr>
          <w:ilvl w:val="0"/>
          <w:numId w:val="5"/>
        </w:numPr>
        <w:ind w:left="360" w:hanging="360"/>
        <w:rPr/>
      </w:pPr>
      <w:r w:rsidDel="00000000" w:rsidR="00000000" w:rsidRPr="00000000">
        <w:rPr>
          <w:rtl w:val="0"/>
        </w:rPr>
        <w:t xml:space="preserve">Letter of Commitment(s) and Declarations</w:t>
      </w:r>
    </w:p>
    <w:p w:rsidR="00000000" w:rsidDel="00000000" w:rsidP="00000000" w:rsidRDefault="00000000" w:rsidRPr="00000000" w14:paraId="00000307">
      <w:pPr>
        <w:pStyle w:val="Heading2"/>
        <w:numPr>
          <w:ilvl w:val="1"/>
          <w:numId w:val="5"/>
        </w:numPr>
        <w:spacing w:before="240" w:lineRule="auto"/>
        <w:ind w:left="720" w:hanging="720"/>
        <w:rPr/>
      </w:pPr>
      <w:r w:rsidDel="00000000" w:rsidR="00000000" w:rsidRPr="00000000">
        <w:rPr>
          <w:rtl w:val="0"/>
        </w:rPr>
        <w:t xml:space="preserve">Direct and indirect impact and sustainability</w:t>
      </w:r>
    </w:p>
    <w:p w:rsidR="00000000" w:rsidDel="00000000" w:rsidP="00000000" w:rsidRDefault="00000000" w:rsidRPr="00000000" w14:paraId="00000308">
      <w:pPr>
        <w:rPr/>
      </w:pPr>
      <w:r w:rsidDel="00000000" w:rsidR="00000000" w:rsidRPr="00000000">
        <w:rPr>
          <w:rtl w:val="0"/>
        </w:rPr>
        <w:t xml:space="preserve">Attach a signed Letter of Commitment (LoC) from each participating local or regional public administration (at least one pilot site must be represented in two or more EU Member States or DEP Associated countries). The template is available athttps://</w:t>
      </w:r>
      <w:hyperlink r:id="rId19">
        <w:r w:rsidDel="00000000" w:rsidR="00000000" w:rsidRPr="00000000">
          <w:rPr>
            <w:color w:val="1155cc"/>
            <w:u w:val="single"/>
            <w:rtl w:val="0"/>
          </w:rPr>
          <w:t xml:space="preserve">ldt4ssc.eu/call-three/</w:t>
        </w:r>
      </w:hyperlink>
      <w:r w:rsidDel="00000000" w:rsidR="00000000" w:rsidRPr="00000000">
        <w:rPr>
          <w:rtl w:val="0"/>
        </w:rPr>
        <w:t xml:space="preserve">. Additionally, if other consortium partners are contributing to the pilot’s co-financing, they are also required to provide a signed LoC.</w:t>
      </w:r>
    </w:p>
    <w:p w:rsidR="00000000" w:rsidDel="00000000" w:rsidP="00000000" w:rsidRDefault="00000000" w:rsidRPr="00000000" w14:paraId="00000309">
      <w:pPr>
        <w:rPr>
          <w:b w:val="1"/>
          <w:bCs w:val="1"/>
        </w:rPr>
      </w:pPr>
      <w:r w:rsidDel="00000000" w:rsidR="00000000" w:rsidRPr="00000000">
        <w:rPr>
          <w:rtl w:val="0"/>
        </w:rPr>
        <w:t xml:space="preserve">To meet eligibility requirements, the combined co-financing from consortium members must represent at least 50% of the total grant, as documented through the submitted LoCs. </w:t>
      </w:r>
      <w:r w:rsidDel="00000000" w:rsidR="00000000" w:rsidRPr="00000000">
        <w:rPr>
          <w:rtl w:val="0"/>
        </w:rPr>
      </w:r>
    </w:p>
    <w:p w:rsidR="00000000" w:rsidDel="00000000" w:rsidP="00000000" w:rsidRDefault="00000000" w:rsidRPr="00000000" w14:paraId="0000030A">
      <w:pPr>
        <w:rPr>
          <w:b w:val="1"/>
          <w:bCs w:val="1"/>
        </w:rPr>
      </w:pPr>
      <w:r w:rsidDel="00000000" w:rsidR="00000000" w:rsidRPr="00000000">
        <w:rPr>
          <w:rtl w:val="0"/>
        </w:rPr>
      </w:r>
    </w:p>
    <w:p w:rsidR="00000000" w:rsidDel="00000000" w:rsidP="00000000" w:rsidRDefault="00000000" w:rsidRPr="00000000" w14:paraId="0000030B">
      <w:pPr>
        <w:pStyle w:val="Heading2"/>
        <w:numPr>
          <w:ilvl w:val="1"/>
          <w:numId w:val="5"/>
        </w:numPr>
        <w:spacing w:before="240" w:lineRule="auto"/>
        <w:ind w:left="720" w:hanging="720"/>
        <w:rPr/>
      </w:pPr>
      <w:r w:rsidDel="00000000" w:rsidR="00000000" w:rsidRPr="00000000">
        <w:rPr>
          <w:rtl w:val="0"/>
        </w:rPr>
        <w:t xml:space="preserve">Ownership Control Declaration (OCD)</w:t>
      </w:r>
    </w:p>
    <w:p w:rsidR="00000000" w:rsidDel="00000000" w:rsidP="00000000" w:rsidRDefault="00000000" w:rsidRPr="00000000" w14:paraId="0000030C">
      <w:pPr>
        <w:rPr/>
      </w:pPr>
      <w:r w:rsidDel="00000000" w:rsidR="00000000" w:rsidRPr="00000000">
        <w:rPr>
          <w:rtl w:val="0"/>
        </w:rPr>
        <w:t xml:space="preserve">The  whole consortium declares that all participating entities comply with the eligibility criteria outlined in the Call for Pilots Manual (available at </w:t>
      </w:r>
      <w:hyperlink r:id="rId20">
        <w:r w:rsidDel="00000000" w:rsidR="00000000" w:rsidRPr="00000000">
          <w:rPr>
            <w:color w:val="1155cc"/>
            <w:u w:val="single"/>
            <w:rtl w:val="0"/>
          </w:rPr>
          <w:t xml:space="preserve">https://ldt4ssc.eu</w:t>
        </w:r>
      </w:hyperlink>
      <w:r w:rsidDel="00000000" w:rsidR="00000000" w:rsidRPr="00000000">
        <w:rPr>
          <w:rtl w:val="0"/>
        </w:rPr>
        <w:t xml:space="preserve">): </w:t>
      </w:r>
    </w:p>
    <w:p w:rsidR="00000000" w:rsidDel="00000000" w:rsidP="00000000" w:rsidRDefault="00000000" w:rsidRPr="00000000" w14:paraId="0000030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30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30F">
      <w:pPr>
        <w:rPr/>
      </w:pPr>
      <w:r w:rsidDel="00000000" w:rsidR="00000000" w:rsidRPr="00000000">
        <w:rPr>
          <w:rtl w:val="0"/>
        </w:rPr>
        <w:t xml:space="preserve">Kindly note that the OCD must be self-declared at the proposal stage, and if the pilot is selected for funding, the final OCD must be submitted within 14 days. The template will be provided on the LDT4SSC website. </w:t>
      </w:r>
    </w:p>
    <w:p w:rsidR="00000000" w:rsidDel="00000000" w:rsidP="00000000" w:rsidRDefault="00000000" w:rsidRPr="00000000" w14:paraId="00000310">
      <w:pPr>
        <w:rPr/>
      </w:pPr>
      <w:r w:rsidDel="00000000" w:rsidR="00000000" w:rsidRPr="00000000">
        <w:rPr>
          <w:rtl w:val="0"/>
        </w:rPr>
        <w:t xml:space="preserve">The consortium includes one or more entities controlled by an ineligible country and a guarantee will be required to allow their participation</w:t>
      </w:r>
    </w:p>
    <w:p w:rsidR="00000000" w:rsidDel="00000000" w:rsidP="00000000" w:rsidRDefault="00000000" w:rsidRPr="00000000" w14:paraId="000003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p>
    <w:p w:rsidR="00000000" w:rsidDel="00000000" w:rsidP="00000000" w:rsidRDefault="00000000" w:rsidRPr="00000000" w14:paraId="0000031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p>
    <w:p w:rsidR="00000000" w:rsidDel="00000000" w:rsidP="00000000" w:rsidRDefault="00000000" w:rsidRPr="00000000" w14:paraId="00000313">
      <w:pPr>
        <w:rPr>
          <w:b w:val="1"/>
          <w:bCs w:val="1"/>
        </w:rPr>
      </w:pPr>
      <w:r w:rsidDel="00000000" w:rsidR="00000000" w:rsidRPr="00000000">
        <w:rPr>
          <w:rtl w:val="0"/>
        </w:rPr>
      </w:r>
    </w:p>
    <w:p w:rsidR="00000000" w:rsidDel="00000000" w:rsidP="00000000" w:rsidRDefault="00000000" w:rsidRPr="00000000" w14:paraId="00000314">
      <w:pPr>
        <w:pStyle w:val="Heading2"/>
        <w:numPr>
          <w:ilvl w:val="1"/>
          <w:numId w:val="5"/>
        </w:numPr>
        <w:spacing w:before="240" w:lineRule="auto"/>
        <w:ind w:left="720" w:hanging="720"/>
        <w:rPr/>
      </w:pPr>
      <w:r w:rsidDel="00000000" w:rsidR="00000000" w:rsidRPr="00000000">
        <w:rPr>
          <w:rtl w:val="0"/>
        </w:rPr>
        <w:t xml:space="preserve">Other EU Funded Programmes/Calls Declaration</w:t>
      </w:r>
    </w:p>
    <w:p w:rsidR="00000000" w:rsidDel="00000000" w:rsidP="00000000" w:rsidRDefault="00000000" w:rsidRPr="00000000" w14:paraId="00000315">
      <w:pPr>
        <w:rPr>
          <w:b w:val="1"/>
          <w:bCs w:val="1"/>
        </w:rPr>
      </w:pPr>
      <w:r w:rsidDel="00000000" w:rsidR="00000000" w:rsidRPr="00000000">
        <w:rPr>
          <w:rtl w:val="0"/>
        </w:rPr>
        <w:t xml:space="preserve">The consortium declares that the funding requested through this pilot application does not duplicate any funding received from other EU programmes: </w:t>
      </w:r>
      <w:r w:rsidDel="00000000" w:rsidR="00000000" w:rsidRPr="00000000">
        <w:rPr>
          <w:rtl w:val="0"/>
        </w:rPr>
      </w:r>
    </w:p>
    <w:p w:rsidR="00000000" w:rsidDel="00000000" w:rsidP="00000000" w:rsidRDefault="00000000" w:rsidRPr="00000000" w14:paraId="0000031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p>
    <w:p w:rsidR="00000000" w:rsidDel="00000000" w:rsidP="00000000" w:rsidRDefault="00000000" w:rsidRPr="00000000" w14:paraId="0000031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357"/>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9">
      <w:pPr>
        <w:pStyle w:val="Heading2"/>
        <w:numPr>
          <w:ilvl w:val="1"/>
          <w:numId w:val="5"/>
        </w:numPr>
        <w:spacing w:before="240" w:lineRule="auto"/>
        <w:ind w:left="720" w:hanging="720"/>
        <w:rPr/>
      </w:pPr>
      <w:r w:rsidDel="00000000" w:rsidR="00000000" w:rsidRPr="00000000">
        <w:rPr>
          <w:rtl w:val="0"/>
        </w:rPr>
        <w:t xml:space="preserve">Any other EU funded programmes/Calls relevant for intended pilot (Optional)</w:t>
      </w:r>
    </w:p>
    <w:p w:rsidR="00000000" w:rsidDel="00000000" w:rsidP="00000000" w:rsidRDefault="00000000" w:rsidRPr="00000000" w14:paraId="0000031A">
      <w:pPr>
        <w:rPr/>
      </w:pPr>
      <w:r w:rsidDel="00000000" w:rsidR="00000000" w:rsidRPr="00000000">
        <w:rPr>
          <w:rtl w:val="0"/>
        </w:rPr>
        <w:t xml:space="preserve">Please, indicate any other EU programmes or calls that your consortium has applied to, or intends to apply to, which are related to the proposed pilot activities. Specify any potential overlaps or synergies, as this information may be relevant when finalizing the grant agreement.</w:t>
      </w:r>
    </w:p>
    <w:tbl>
      <w:tblPr>
        <w:tblStyle w:val="Table45"/>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31B">
            <w:pPr>
              <w:jc w:val="both"/>
              <w:rPr>
                <w:b w:val="1"/>
                <w:bCs w:val="1"/>
              </w:rPr>
            </w:pPr>
            <w:r w:rsidDel="00000000" w:rsidR="00000000" w:rsidRPr="00000000">
              <w:rPr>
                <w:b w:val="1"/>
                <w:bCs w:val="1"/>
                <w:rtl w:val="0"/>
              </w:rPr>
              <w:t xml:space="preserve">EU funded programmes/calls – overlaps and complementarities</w:t>
            </w:r>
          </w:p>
        </w:tc>
      </w:tr>
      <w:tr>
        <w:trPr>
          <w:cantSplit w:val="0"/>
          <w:trHeight w:val="1525" w:hRule="atLeast"/>
          <w:tblHeader w:val="0"/>
        </w:trPr>
        <w:tc>
          <w:tcPr>
            <w:vAlign w:val="top"/>
          </w:tcPr>
          <w:p w:rsidR="00000000" w:rsidDel="00000000" w:rsidP="00000000" w:rsidRDefault="00000000" w:rsidRPr="00000000" w14:paraId="0000031C">
            <w:pPr>
              <w:jc w:val="left"/>
              <w:rPr/>
            </w:pPr>
            <w:r w:rsidDel="00000000" w:rsidR="00000000" w:rsidRPr="00000000">
              <w:rPr>
                <w:rtl w:val="0"/>
              </w:rPr>
            </w:r>
          </w:p>
        </w:tc>
      </w:tr>
    </w:tbl>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pStyle w:val="Heading2"/>
        <w:numPr>
          <w:ilvl w:val="1"/>
          <w:numId w:val="5"/>
        </w:numPr>
        <w:spacing w:before="240" w:lineRule="auto"/>
        <w:ind w:left="720" w:hanging="720"/>
        <w:rPr/>
      </w:pPr>
      <w:r w:rsidDel="00000000" w:rsidR="00000000" w:rsidRPr="00000000">
        <w:rPr>
          <w:rtl w:val="0"/>
        </w:rPr>
        <w:t xml:space="preserve">Compliance with Eligibility Criteria</w:t>
      </w:r>
    </w:p>
    <w:p w:rsidR="00000000" w:rsidDel="00000000" w:rsidP="00000000" w:rsidRDefault="00000000" w:rsidRPr="00000000" w14:paraId="0000031F">
      <w:pPr>
        <w:rPr/>
      </w:pPr>
      <w:r w:rsidDel="00000000" w:rsidR="00000000" w:rsidRPr="00000000">
        <w:rPr>
          <w:rtl w:val="0"/>
        </w:rPr>
        <w:t xml:space="preserve">The consortium confirms that it fully meets the eligibility requirements of the Call for Pilots and possesses the financial and operational capacity to implement the proposed project:</w:t>
      </w:r>
    </w:p>
    <w:p w:rsidR="00000000" w:rsidDel="00000000" w:rsidP="00000000" w:rsidRDefault="00000000" w:rsidRPr="00000000" w14:paraId="0000032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32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pStyle w:val="Heading2"/>
        <w:numPr>
          <w:ilvl w:val="1"/>
          <w:numId w:val="5"/>
        </w:numPr>
        <w:spacing w:before="240" w:lineRule="auto"/>
        <w:ind w:left="720" w:hanging="720"/>
        <w:rPr/>
      </w:pPr>
      <w:r w:rsidDel="00000000" w:rsidR="00000000" w:rsidRPr="00000000">
        <w:rPr>
          <w:rtl w:val="0"/>
        </w:rPr>
        <w:t xml:space="preserve">Ethics declaration</w:t>
      </w:r>
    </w:p>
    <w:p w:rsidR="00000000" w:rsidDel="00000000" w:rsidP="00000000" w:rsidRDefault="00000000" w:rsidRPr="00000000" w14:paraId="00000324">
      <w:pPr>
        <w:pBdr>
          <w:top w:space="0" w:sz="0" w:val="nil"/>
          <w:left w:space="0" w:sz="0" w:val="nil"/>
          <w:bottom w:space="0" w:sz="0" w:val="nil"/>
          <w:right w:space="0" w:sz="0" w:val="nil"/>
          <w:between w:space="0" w:sz="0" w:val="nil"/>
        </w:pBdr>
        <w:rPr/>
      </w:pPr>
      <w:r w:rsidDel="00000000" w:rsidR="00000000" w:rsidRPr="00000000">
        <w:rPr>
          <w:rtl w:val="0"/>
        </w:rPr>
        <w:t xml:space="preserve">The consortium commits to adhering to GDPR and the principles of trustworthy AI as outlined in the ethical framework of the Call for Pilots (see Manual for open calls): </w:t>
      </w:r>
    </w:p>
    <w:p w:rsidR="00000000" w:rsidDel="00000000" w:rsidP="00000000" w:rsidRDefault="00000000" w:rsidRPr="00000000" w14:paraId="0000032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32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327">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328">
      <w:pPr>
        <w:pStyle w:val="Heading2"/>
        <w:numPr>
          <w:ilvl w:val="1"/>
          <w:numId w:val="5"/>
        </w:numPr>
        <w:spacing w:before="240" w:lineRule="auto"/>
        <w:ind w:left="720" w:hanging="720"/>
        <w:rPr/>
      </w:pPr>
      <w:r w:rsidDel="00000000" w:rsidR="00000000" w:rsidRPr="00000000">
        <w:rPr>
          <w:rtl w:val="0"/>
        </w:rPr>
        <w:t xml:space="preserve">Any other EU funded programmes/Calls relevant for intended pilot (Optional)</w:t>
      </w:r>
    </w:p>
    <w:p w:rsidR="00000000" w:rsidDel="00000000" w:rsidP="00000000" w:rsidRDefault="00000000" w:rsidRPr="00000000" w14:paraId="00000329">
      <w:pPr>
        <w:rPr/>
      </w:pPr>
      <w:r w:rsidDel="00000000" w:rsidR="00000000" w:rsidRPr="00000000">
        <w:rPr>
          <w:rtl w:val="0"/>
        </w:rPr>
        <w:t xml:space="preserve">We as the Lead Partner declare all applicants have received the Privacy Statement regarding the processing of personal data for this Call for Pilots and have provided their consent for participation and for the information included in the proposal. For more information on the processing of your personal data, please read our Privacy Statement.</w:t>
      </w:r>
    </w:p>
    <w:p w:rsidR="00000000" w:rsidDel="00000000" w:rsidP="00000000" w:rsidRDefault="00000000" w:rsidRPr="00000000" w14:paraId="000003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3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32C">
      <w:pPr>
        <w:rPr/>
      </w:pPr>
      <w:r w:rsidDel="00000000" w:rsidR="00000000" w:rsidRPr="00000000">
        <w:rPr>
          <w:rtl w:val="0"/>
        </w:rPr>
        <w:t xml:space="preserve">We as Lead Partner confirm that the information submitted in this application may be used for proposal evaluation and shared with experts involved in the evaluation process, who will be bound by confidentiality and conflict-of-interest agreements. </w:t>
      </w:r>
    </w:p>
    <w:p w:rsidR="00000000" w:rsidDel="00000000" w:rsidP="00000000" w:rsidRDefault="00000000" w:rsidRPr="00000000" w14:paraId="000003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3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32F">
      <w:pPr>
        <w:rPr/>
      </w:pPr>
      <w:r w:rsidDel="00000000" w:rsidR="00000000" w:rsidRPr="00000000">
        <w:rPr>
          <w:rtl w:val="0"/>
        </w:rPr>
        <w:t xml:space="preserve">We as Lead Partner declare that certain proposal details, including pilot title, Lead Partner and beneficiary names, and a brief description, may be published if the pilot is funded. No personal data will be made public unless agreed with the data subjects.</w:t>
      </w:r>
    </w:p>
    <w:p w:rsidR="00000000" w:rsidDel="00000000" w:rsidP="00000000" w:rsidRDefault="00000000" w:rsidRPr="00000000" w14:paraId="000003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3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332">
      <w:pPr>
        <w:rPr/>
        <w:sectPr>
          <w:type w:val="nextPage"/>
          <w:pgSz w:h="16838" w:w="11906" w:orient="portrait"/>
          <w:pgMar w:bottom="1417" w:top="1417" w:left="1417" w:right="1417" w:header="708" w:footer="708"/>
          <w:titlePg w:val="1"/>
        </w:sectPr>
      </w:pPr>
      <w:r w:rsidDel="00000000" w:rsidR="00000000" w:rsidRPr="00000000">
        <w:rPr>
          <w:rtl w:val="0"/>
        </w:rPr>
        <w:t xml:space="preserve">The Lead Partner is responsible only for information pertaining to their own organisation. Each applicant remains accountable for the information submitted on behalf of their organisation. If selected for funding, all partners will be required to sign a Declaration of Honour. Any false or inaccurate information may result in disqualification or termination of funding.</w:t>
      </w:r>
    </w:p>
    <w:p w:rsidR="00000000" w:rsidDel="00000000" w:rsidP="00000000" w:rsidRDefault="00000000" w:rsidRPr="00000000" w14:paraId="00000333">
      <w:pPr>
        <w:jc w:val="center"/>
        <w:rPr>
          <w:b w:val="1"/>
          <w:bCs w:val="1"/>
          <w:color w:val="1e74d5"/>
        </w:rPr>
      </w:pPr>
      <w:bookmarkStart w:colFirst="0" w:colLast="0" w:name="_heading=h.5zp444rvo4r4" w:id="26"/>
      <w:bookmarkEnd w:id="26"/>
      <w:r w:rsidDel="00000000" w:rsidR="00000000" w:rsidRPr="00000000">
        <w:rPr>
          <w:b w:val="1"/>
          <w:bCs w:val="1"/>
          <w:color w:val="1e74d5"/>
        </w:rPr>
        <w:drawing>
          <wp:anchor allowOverlap="1" behindDoc="1" distB="0" distT="0" distL="0" distR="0" hidden="0" layoutInCell="1" locked="0" relativeHeight="0" simplePos="0">
            <wp:simplePos x="0" y="0"/>
            <wp:positionH relativeFrom="margin">
              <wp:posOffset>-1509388</wp:posOffset>
            </wp:positionH>
            <wp:positionV relativeFrom="margin">
              <wp:posOffset>-899788</wp:posOffset>
            </wp:positionV>
            <wp:extent cx="8210359" cy="10731500"/>
            <wp:effectExtent b="0" l="0" r="0" t="0"/>
            <wp:wrapNone/>
            <wp:docPr id="2"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8210359" cy="10731500"/>
                    </a:xfrm>
                    <a:prstGeom prst="rect"/>
                    <a:ln/>
                  </pic:spPr>
                </pic:pic>
              </a:graphicData>
            </a:graphic>
          </wp:anchor>
        </w:drawing>
      </w:r>
      <w:r w:rsidDel="00000000" w:rsidR="00000000" w:rsidRPr="00000000">
        <w:rPr>
          <w:rtl w:val="0"/>
        </w:rPr>
      </w:r>
    </w:p>
    <w:p w:rsidR="00000000" w:rsidDel="00000000" w:rsidP="00000000" w:rsidRDefault="00000000" w:rsidRPr="00000000" w14:paraId="00000334">
      <w:pPr>
        <w:jc w:val="center"/>
        <w:rPr>
          <w:b w:val="1"/>
          <w:bCs w:val="1"/>
          <w:color w:val="1e74d5"/>
        </w:rPr>
      </w:pPr>
      <w:r w:rsidDel="00000000" w:rsidR="00000000" w:rsidRPr="00000000">
        <w:rPr>
          <w:rtl w:val="0"/>
        </w:rPr>
      </w:r>
    </w:p>
    <w:p w:rsidR="00000000" w:rsidDel="00000000" w:rsidP="00000000" w:rsidRDefault="00000000" w:rsidRPr="00000000" w14:paraId="00000335">
      <w:pPr>
        <w:jc w:val="center"/>
        <w:rPr>
          <w:b w:val="1"/>
          <w:bCs w:val="1"/>
          <w:color w:val="1e74d5"/>
        </w:rPr>
      </w:pPr>
      <w:r w:rsidDel="00000000" w:rsidR="00000000" w:rsidRPr="00000000">
        <w:rPr>
          <w:rtl w:val="0"/>
        </w:rPr>
      </w:r>
    </w:p>
    <w:p w:rsidR="00000000" w:rsidDel="00000000" w:rsidP="00000000" w:rsidRDefault="00000000" w:rsidRPr="00000000" w14:paraId="00000336">
      <w:pPr>
        <w:jc w:val="center"/>
        <w:rPr>
          <w:b w:val="1"/>
          <w:bCs w:val="1"/>
          <w:color w:val="1e74d5"/>
        </w:rPr>
      </w:pPr>
      <w:r w:rsidDel="00000000" w:rsidR="00000000" w:rsidRPr="00000000">
        <w:rPr>
          <w:rtl w:val="0"/>
        </w:rPr>
      </w:r>
    </w:p>
    <w:p w:rsidR="00000000" w:rsidDel="00000000" w:rsidP="00000000" w:rsidRDefault="00000000" w:rsidRPr="00000000" w14:paraId="00000337">
      <w:pPr>
        <w:jc w:val="center"/>
        <w:rPr>
          <w:b w:val="1"/>
          <w:bCs w:val="1"/>
          <w:color w:val="1e74d5"/>
        </w:rPr>
      </w:pPr>
      <w:r w:rsidDel="00000000" w:rsidR="00000000" w:rsidRPr="00000000">
        <w:rPr>
          <w:rtl w:val="0"/>
        </w:rPr>
      </w:r>
    </w:p>
    <w:p w:rsidR="00000000" w:rsidDel="00000000" w:rsidP="00000000" w:rsidRDefault="00000000" w:rsidRPr="00000000" w14:paraId="00000338">
      <w:pPr>
        <w:jc w:val="center"/>
        <w:rPr>
          <w:b w:val="1"/>
          <w:bCs w:val="1"/>
          <w:color w:val="1e74d5"/>
        </w:rPr>
      </w:pPr>
      <w:r w:rsidDel="00000000" w:rsidR="00000000" w:rsidRPr="00000000">
        <w:rPr>
          <w:b w:val="1"/>
          <w:bCs w:val="1"/>
          <w:color w:val="1e74d5"/>
          <w:rtl w:val="0"/>
        </w:rPr>
        <w:t xml:space="preserve">Disclaimer</w:t>
      </w:r>
    </w:p>
    <w:p w:rsidR="00000000" w:rsidDel="00000000" w:rsidP="00000000" w:rsidRDefault="00000000" w:rsidRPr="00000000" w14:paraId="00000339">
      <w:pPr>
        <w:jc w:val="center"/>
        <w:rPr/>
      </w:pPr>
      <w:r w:rsidDel="00000000" w:rsidR="00000000" w:rsidRPr="00000000">
        <w:rPr>
          <w:sz w:val="20"/>
          <w:szCs w:val="20"/>
          <w:rtl w:val="0"/>
        </w:rPr>
        <w:t xml:space="preserve">The content of this report reflects only the author’s view.</w:t>
        <w:br w:type="textWrapping"/>
        <w:t xml:space="preserve">The European Commission is not responsible for any use that may be made of the information it contains.</w:t>
      </w:r>
      <w:r w:rsidDel="00000000" w:rsidR="00000000" w:rsidRPr="00000000">
        <w:rPr>
          <w:rtl w:val="0"/>
        </w:rPr>
      </w:r>
    </w:p>
    <w:sectPr>
      <w:headerReference r:id="rId22" w:type="first"/>
      <w:footerReference r:id="rId23" w:type="first"/>
      <w:type w:val="nextPage"/>
      <w:pgSz w:h="16838" w:w="11906" w:orient="portrait"/>
      <w:pgMar w:bottom="1417" w:top="1417" w:left="1417" w:right="1417"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3">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-434332</wp:posOffset>
          </wp:positionH>
          <wp:positionV relativeFrom="paragraph">
            <wp:posOffset>-68572</wp:posOffset>
          </wp:positionV>
          <wp:extent cx="1294996" cy="288285"/>
          <wp:effectExtent b="0" l="0" r="0" t="0"/>
          <wp:wrapNone/>
          <wp:docPr descr="A black background with blue text&#10;&#10;Description automatically generated" id="3" name="image4.png"/>
          <a:graphic>
            <a:graphicData uri="http://schemas.openxmlformats.org/drawingml/2006/picture">
              <pic:pic>
                <pic:nvPicPr>
                  <pic:cNvPr descr="A black background with blue text&#10;&#10;Description automatically generated" id="0" name="image4.png"/>
                  <pic:cNvPicPr preferRelativeResize="0"/>
                </pic:nvPicPr>
                <pic:blipFill>
                  <a:blip r:embed="rId1"/>
                  <a:srcRect b="0" l="0" r="0" t="0"/>
                  <a:stretch>
                    <a:fillRect/>
                  </a:stretch>
                </pic:blipFill>
                <pic:spPr>
                  <a:xfrm>
                    <a:off x="0" y="0"/>
                    <a:ext cx="1294996" cy="28828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4">
    <w:pPr>
      <w:ind w:left="720" w:firstLine="0"/>
      <w:jc w:val="right"/>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-630</wp:posOffset>
          </wp:positionV>
          <wp:extent cx="1294996" cy="288285"/>
          <wp:effectExtent b="0" l="0" r="0" t="0"/>
          <wp:wrapNone/>
          <wp:docPr descr="A black background with blue text&#10;&#10;Description automatically generated" id="4" name="image4.png"/>
          <a:graphic>
            <a:graphicData uri="http://schemas.openxmlformats.org/drawingml/2006/picture">
              <pic:pic>
                <pic:nvPicPr>
                  <pic:cNvPr descr="A black background with blue text&#10;&#10;Description automatically generated" id="0" name="image4.png"/>
                  <pic:cNvPicPr preferRelativeResize="0"/>
                </pic:nvPicPr>
                <pic:blipFill>
                  <a:blip r:embed="rId1"/>
                  <a:srcRect b="0" l="0" r="0" t="0"/>
                  <a:stretch>
                    <a:fillRect/>
                  </a:stretch>
                </pic:blipFill>
                <pic:spPr>
                  <a:xfrm>
                    <a:off x="0" y="0"/>
                    <a:ext cx="1294996" cy="288285"/>
                  </a:xfrm>
                  <a:prstGeom prst="rect"/>
                  <a:ln/>
                </pic:spPr>
              </pic:pic>
            </a:graphicData>
          </a:graphic>
        </wp:anchor>
      </w:drawing>
    </w:r>
  </w:p>
  <w:p w:rsidR="00000000" w:rsidDel="00000000" w:rsidP="00000000" w:rsidRDefault="00000000" w:rsidRPr="00000000" w14:paraId="00000355">
    <w:pPr>
      <w:ind w:left="720" w:firstLine="0"/>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6">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4991100</wp:posOffset>
          </wp:positionH>
          <wp:positionV relativeFrom="paragraph">
            <wp:posOffset>-15232</wp:posOffset>
          </wp:positionV>
          <wp:extent cx="1294996" cy="288285"/>
          <wp:effectExtent b="0" l="0" r="0" t="0"/>
          <wp:wrapNone/>
          <wp:docPr descr="A black background with blue text&#10;&#10;Description automatically generated" id="5" name="image4.png"/>
          <a:graphic>
            <a:graphicData uri="http://schemas.openxmlformats.org/drawingml/2006/picture">
              <pic:pic>
                <pic:nvPicPr>
                  <pic:cNvPr descr="A black background with blue text&#10;&#10;Description automatically generated" id="0" name="image4.png"/>
                  <pic:cNvPicPr preferRelativeResize="0"/>
                </pic:nvPicPr>
                <pic:blipFill>
                  <a:blip r:embed="rId1"/>
                  <a:srcRect b="0" l="0" r="0" t="0"/>
                  <a:stretch>
                    <a:fillRect/>
                  </a:stretch>
                </pic:blipFill>
                <pic:spPr>
                  <a:xfrm>
                    <a:off x="0" y="0"/>
                    <a:ext cx="1294996" cy="288285"/>
                  </a:xfrm>
                  <a:prstGeom prst="rect"/>
                  <a:ln/>
                </pic:spPr>
              </pic:pic>
            </a:graphicData>
          </a:graphic>
        </wp:anchor>
      </w:drawing>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7">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-412741</wp:posOffset>
          </wp:positionH>
          <wp:positionV relativeFrom="paragraph">
            <wp:posOffset>-105402</wp:posOffset>
          </wp:positionV>
          <wp:extent cx="1814167" cy="403860"/>
          <wp:effectExtent b="0" l="0" r="0" t="0"/>
          <wp:wrapNone/>
          <wp:docPr descr="A black background with blue text&#10;&#10;Description automatically generated" id="6" name="image4.png"/>
          <a:graphic>
            <a:graphicData uri="http://schemas.openxmlformats.org/drawingml/2006/picture">
              <pic:pic>
                <pic:nvPicPr>
                  <pic:cNvPr descr="A black background with blue text&#10;&#10;Description automatically generated" id="0" name="image4.png"/>
                  <pic:cNvPicPr preferRelativeResize="0"/>
                </pic:nvPicPr>
                <pic:blipFill>
                  <a:blip r:embed="rId1"/>
                  <a:srcRect b="0" l="0" r="0" t="0"/>
                  <a:stretch>
                    <a:fillRect/>
                  </a:stretch>
                </pic:blipFill>
                <pic:spPr>
                  <a:xfrm>
                    <a:off x="0" y="0"/>
                    <a:ext cx="1814167" cy="40386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4">
    <w:p w:rsidR="00000000" w:rsidDel="00000000" w:rsidP="00000000" w:rsidRDefault="00000000" w:rsidRPr="00000000" w14:paraId="0000033A">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section 6.2: </w:t>
      </w:r>
      <w:hyperlink r:id="rId1">
        <w:r w:rsidDel="00000000" w:rsidR="00000000" w:rsidRPr="00000000">
          <w:rPr>
            <w:sz w:val="20"/>
            <w:szCs w:val="20"/>
            <w:rtl w:val="0"/>
          </w:rPr>
          <w:t xml:space="preserve">https://www.etsi.org/deliver/etsi_gr/CIM/001_099/017/01.01.01_60/gr_CIM017v010101p.pdf</w:t>
        </w:r>
      </w:hyperlink>
      <w:r w:rsidDel="00000000" w:rsidR="00000000" w:rsidRPr="00000000">
        <w:rPr>
          <w:sz w:val="20"/>
          <w:szCs w:val="20"/>
          <w:rtl w:val="0"/>
        </w:rPr>
        <w:t xml:space="preserve"> </w:t>
      </w:r>
    </w:p>
  </w:footnote>
  <w:footnote w:id="3">
    <w:p w:rsidR="00000000" w:rsidDel="00000000" w:rsidP="00000000" w:rsidRDefault="00000000" w:rsidRPr="00000000" w14:paraId="0000033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Government/public authorities, industry/technology providers, academia/research institutions, and </w:t>
      </w:r>
    </w:p>
    <w:p w:rsidR="00000000" w:rsidDel="00000000" w:rsidP="00000000" w:rsidRDefault="00000000" w:rsidRPr="00000000" w14:paraId="0000033C">
      <w:pPr>
        <w:spacing w:after="0" w:line="240" w:lineRule="auto"/>
        <w:rPr>
          <w:sz w:val="20"/>
          <w:szCs w:val="20"/>
        </w:rPr>
      </w:pPr>
      <w:r w:rsidDel="00000000" w:rsidR="00000000" w:rsidRPr="00000000">
        <w:rPr>
          <w:sz w:val="20"/>
          <w:szCs w:val="20"/>
          <w:rtl w:val="0"/>
        </w:rPr>
        <w:t xml:space="preserve">civil society/citizens</w:t>
      </w:r>
    </w:p>
    <w:p w:rsidR="00000000" w:rsidDel="00000000" w:rsidP="00000000" w:rsidRDefault="00000000" w:rsidRPr="00000000" w14:paraId="0000033D">
      <w:pPr>
        <w:spacing w:after="0" w:line="240" w:lineRule="auto"/>
        <w:rPr>
          <w:sz w:val="20"/>
          <w:szCs w:val="20"/>
        </w:rPr>
      </w:pPr>
      <w:r w:rsidDel="00000000" w:rsidR="00000000" w:rsidRPr="00000000">
        <w:rPr>
          <w:rtl w:val="0"/>
        </w:rPr>
      </w:r>
    </w:p>
  </w:footnote>
  <w:footnote w:id="5">
    <w:p w:rsidR="00000000" w:rsidDel="00000000" w:rsidP="00000000" w:rsidRDefault="00000000" w:rsidRPr="00000000" w14:paraId="0000033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2">
        <w:r w:rsidDel="00000000" w:rsidR="00000000" w:rsidRPr="00000000">
          <w:rPr>
            <w:color w:val="1155cc"/>
            <w:sz w:val="20"/>
            <w:szCs w:val="20"/>
            <w:u w:val="single"/>
            <w:rtl w:val="0"/>
          </w:rPr>
          <w:t xml:space="preserve">MaturityAssessment-help | LORDIMAS_EN</w:t>
        </w:r>
      </w:hyperlink>
      <w:r w:rsidDel="00000000" w:rsidR="00000000" w:rsidRPr="00000000">
        <w:rPr>
          <w:rtl w:val="0"/>
        </w:rPr>
      </w:r>
    </w:p>
  </w:footnote>
  <w:footnote w:id="18">
    <w:p w:rsidR="00000000" w:rsidDel="00000000" w:rsidP="00000000" w:rsidRDefault="00000000" w:rsidRPr="00000000" w14:paraId="0000033F">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b w:val="1"/>
          <w:bCs w:val="1"/>
          <w:sz w:val="20"/>
          <w:szCs w:val="20"/>
          <w:rtl w:val="0"/>
        </w:rPr>
        <w:t xml:space="preserve">Initial (1)</w:t>
      </w:r>
      <w:r w:rsidDel="00000000" w:rsidR="00000000" w:rsidRPr="00000000">
        <w:rPr>
          <w:sz w:val="20"/>
          <w:szCs w:val="20"/>
          <w:rtl w:val="0"/>
        </w:rPr>
        <w:t xml:space="preserve"> – The solution only partially addresses this MIM Plus, with limited features or early-stage implementation. </w:t>
      </w:r>
      <w:r w:rsidDel="00000000" w:rsidR="00000000" w:rsidRPr="00000000">
        <w:rPr>
          <w:b w:val="1"/>
          <w:bCs w:val="1"/>
          <w:sz w:val="20"/>
          <w:szCs w:val="20"/>
          <w:rtl w:val="0"/>
        </w:rPr>
        <w:t xml:space="preserve">Partial (2)</w:t>
      </w:r>
      <w:r w:rsidDel="00000000" w:rsidR="00000000" w:rsidRPr="00000000">
        <w:rPr>
          <w:sz w:val="20"/>
          <w:szCs w:val="20"/>
          <w:rtl w:val="0"/>
        </w:rPr>
        <w:t xml:space="preserve"> – The solution implements key aspects of this MIM Plus but still lacks some elements for full compliance. </w:t>
      </w:r>
      <w:r w:rsidDel="00000000" w:rsidR="00000000" w:rsidRPr="00000000">
        <w:rPr>
          <w:b w:val="1"/>
          <w:bCs w:val="1"/>
          <w:sz w:val="20"/>
          <w:szCs w:val="20"/>
          <w:rtl w:val="0"/>
        </w:rPr>
        <w:t xml:space="preserve">Full (3)</w:t>
      </w:r>
      <w:r w:rsidDel="00000000" w:rsidR="00000000" w:rsidRPr="00000000">
        <w:rPr>
          <w:sz w:val="20"/>
          <w:szCs w:val="20"/>
          <w:rtl w:val="0"/>
        </w:rPr>
        <w:t xml:space="preserve"> – The solution fully complies with this MIM Plus, meeting all major requirements.</w:t>
      </w:r>
      <w:r w:rsidDel="00000000" w:rsidR="00000000" w:rsidRPr="00000000">
        <w:rPr>
          <w:rtl w:val="0"/>
        </w:rPr>
      </w:r>
    </w:p>
  </w:footnote>
  <w:footnote w:id="15">
    <w:p w:rsidR="00000000" w:rsidDel="00000000" w:rsidP="00000000" w:rsidRDefault="00000000" w:rsidRPr="00000000" w14:paraId="0000034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 Explore, (2)Validate, (3) Define and (4) Implement. </w:t>
      </w:r>
    </w:p>
  </w:footnote>
  <w:footnote w:id="6">
    <w:p w:rsidR="00000000" w:rsidDel="00000000" w:rsidP="00000000" w:rsidRDefault="00000000" w:rsidRPr="00000000" w14:paraId="0000034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Sustainability, from climate goals to circularity, zero pollution, and biodiversity; Inclusion, from valuing diversity to securing accessibility and affordability; Aesthetics and quality of experience for people, through design, and cultural benefits. To learn more about the New European Bauhaus initiative see </w:t>
      </w:r>
      <w:hyperlink r:id="rId3">
        <w:r w:rsidDel="00000000" w:rsidR="00000000" w:rsidRPr="00000000">
          <w:rPr>
            <w:color w:val="1155cc"/>
            <w:sz w:val="20"/>
            <w:szCs w:val="20"/>
            <w:u w:val="single"/>
            <w:rtl w:val="0"/>
          </w:rPr>
          <w:t xml:space="preserve">https://new-european-bauhaus.europa.eu/index_en</w:t>
        </w:r>
      </w:hyperlink>
      <w:r w:rsidDel="00000000" w:rsidR="00000000" w:rsidRPr="00000000">
        <w:rPr>
          <w:sz w:val="20"/>
          <w:szCs w:val="20"/>
          <w:rtl w:val="0"/>
        </w:rPr>
        <w:t xml:space="preserve"> </w:t>
      </w:r>
    </w:p>
  </w:footnote>
  <w:footnote w:id="2">
    <w:p w:rsidR="00000000" w:rsidDel="00000000" w:rsidP="00000000" w:rsidRDefault="00000000" w:rsidRPr="00000000" w14:paraId="00000342">
      <w:pPr>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A stakeholder is any individual, organisation or group that has an interest in, is affected by, is concerned by, or can influence a pilot’s use‑case or service. They are not necessarily pilot members. Some examples of stakeholder roles are: participating in shaping pilot projects, data providers, end-users of the service or the people impacted by it, experts, decision-makers, etc.</w:t>
      </w:r>
      <w:r w:rsidDel="00000000" w:rsidR="00000000" w:rsidRPr="00000000">
        <w:rPr>
          <w:rtl w:val="0"/>
        </w:rPr>
      </w:r>
    </w:p>
  </w:footnote>
  <w:footnote w:id="14">
    <w:p w:rsidR="00000000" w:rsidDel="00000000" w:rsidP="00000000" w:rsidRDefault="00000000" w:rsidRPr="00000000" w14:paraId="0000034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Any individual, group or organisation that directly uses or benefits from the LDT services. It is the person who actually uses the service and not the developer or maintainer.</w:t>
      </w:r>
    </w:p>
  </w:footnote>
  <w:footnote w:id="1">
    <w:p w:rsidR="00000000" w:rsidDel="00000000" w:rsidP="00000000" w:rsidRDefault="00000000" w:rsidRPr="00000000" w14:paraId="0000034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more information on the relevant requirements and recommendations for Pilots, please consult Section 2.6 in the Call for Pilots Manual, found on the Project Website at </w:t>
      </w:r>
      <w:hyperlink r:id="rId4">
        <w:r w:rsidDel="00000000" w:rsidR="00000000" w:rsidRPr="00000000">
          <w:rPr>
            <w:color w:val="1155cc"/>
            <w:sz w:val="20"/>
            <w:szCs w:val="20"/>
            <w:u w:val="single"/>
            <w:rtl w:val="0"/>
          </w:rPr>
          <w:t xml:space="preserve">https://ldt4ssc.eu</w:t>
        </w:r>
      </w:hyperlink>
      <w:r w:rsidDel="00000000" w:rsidR="00000000" w:rsidRPr="00000000">
        <w:rPr>
          <w:sz w:val="20"/>
          <w:szCs w:val="20"/>
          <w:rtl w:val="0"/>
        </w:rPr>
        <w:t xml:space="preserve">  </w:t>
      </w:r>
    </w:p>
  </w:footnote>
  <w:footnote w:id="0">
    <w:p w:rsidR="00000000" w:rsidDel="00000000" w:rsidP="00000000" w:rsidRDefault="00000000" w:rsidRPr="00000000" w14:paraId="0000034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At least one of the public authorities in the pilot consortium must be operating a digitally mature LDT. In this context, “Digitally mature” means having an existing LDT  (can also be supported by a data space) with at least descriptive-level capabilities (see explanation Annex 2.2) and dynamic data integration. This platform must already provide services within the city or community.</w:t>
      </w:r>
    </w:p>
  </w:footnote>
  <w:footnote w:id="7">
    <w:p w:rsidR="00000000" w:rsidDel="00000000" w:rsidP="00000000" w:rsidRDefault="00000000" w:rsidRPr="00000000" w14:paraId="0000034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Sustainability, from climate goals to circularity, zero pollution, and biodiversity; Inclusion, from valuing diversity to securing accessibility and affordability; Aesthetics and quality of experience for people, through design, and cultural benefits. To learn more about the New European Bauhaus initiative see </w:t>
      </w:r>
      <w:hyperlink r:id="rId5">
        <w:r w:rsidDel="00000000" w:rsidR="00000000" w:rsidRPr="00000000">
          <w:rPr>
            <w:color w:val="1155cc"/>
            <w:sz w:val="20"/>
            <w:szCs w:val="20"/>
            <w:u w:val="single"/>
            <w:rtl w:val="0"/>
          </w:rPr>
          <w:t xml:space="preserve">https://new-european-bauhaus.europa.eu/index_en</w:t>
        </w:r>
      </w:hyperlink>
      <w:r w:rsidDel="00000000" w:rsidR="00000000" w:rsidRPr="00000000">
        <w:rPr>
          <w:sz w:val="20"/>
          <w:szCs w:val="20"/>
          <w:rtl w:val="0"/>
        </w:rPr>
        <w:t xml:space="preserve"> </w:t>
      </w:r>
    </w:p>
  </w:footnote>
  <w:footnote w:id="8">
    <w:p w:rsidR="00000000" w:rsidDel="00000000" w:rsidP="00000000" w:rsidRDefault="00000000" w:rsidRPr="00000000" w14:paraId="00000347">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6">
        <w:r w:rsidDel="00000000" w:rsidR="00000000" w:rsidRPr="00000000">
          <w:rPr>
            <w:sz w:val="20"/>
            <w:szCs w:val="20"/>
            <w:rtl w:val="0"/>
          </w:rPr>
          <w:t xml:space="preserve">https://internationaldataspaces.org/wp-content/uploads/dlm_uploads/IDSA-Data-Space-Connector-Report-1_October_2025-1.pdf</w:t>
        </w:r>
      </w:hyperlink>
      <w:r w:rsidDel="00000000" w:rsidR="00000000" w:rsidRPr="00000000">
        <w:rPr>
          <w:sz w:val="20"/>
          <w:szCs w:val="20"/>
          <w:rtl w:val="0"/>
        </w:rPr>
        <w:t xml:space="preserve"> </w:t>
      </w:r>
    </w:p>
  </w:footnote>
  <w:footnote w:id="9">
    <w:p w:rsidR="00000000" w:rsidDel="00000000" w:rsidP="00000000" w:rsidRDefault="00000000" w:rsidRPr="00000000" w14:paraId="00000348">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7">
        <w:r w:rsidDel="00000000" w:rsidR="00000000" w:rsidRPr="00000000">
          <w:rPr>
            <w:sz w:val="20"/>
            <w:szCs w:val="20"/>
            <w:rtl w:val="0"/>
          </w:rPr>
          <w:t xml:space="preserve">https://data-spaces-business-alliance.eu/wp-content/uploads/dlm_uploads/Data-Spaces-Business-Alliance-Technical-Convergence-V2.pdf</w:t>
        </w:r>
      </w:hyperlink>
      <w:r w:rsidDel="00000000" w:rsidR="00000000" w:rsidRPr="00000000">
        <w:rPr>
          <w:sz w:val="20"/>
          <w:szCs w:val="20"/>
          <w:rtl w:val="0"/>
        </w:rPr>
        <w:t xml:space="preserve"> </w:t>
      </w:r>
    </w:p>
  </w:footnote>
  <w:footnote w:id="10">
    <w:p w:rsidR="00000000" w:rsidDel="00000000" w:rsidP="00000000" w:rsidRDefault="00000000" w:rsidRPr="00000000" w14:paraId="0000034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8">
        <w:r w:rsidDel="00000000" w:rsidR="00000000" w:rsidRPr="00000000">
          <w:rPr>
            <w:sz w:val="20"/>
            <w:szCs w:val="20"/>
            <w:rtl w:val="0"/>
          </w:rPr>
          <w:t xml:space="preserve">https://dssc.eu/space/BVE2/1071251457/Data+Spaces+Blueprint+v2.0+-+Home</w:t>
        </w:r>
      </w:hyperlink>
      <w:r w:rsidDel="00000000" w:rsidR="00000000" w:rsidRPr="00000000">
        <w:rPr>
          <w:rtl w:val="0"/>
        </w:rPr>
      </w:r>
    </w:p>
  </w:footnote>
  <w:footnote w:id="11">
    <w:p w:rsidR="00000000" w:rsidDel="00000000" w:rsidP="00000000" w:rsidRDefault="00000000" w:rsidRPr="00000000" w14:paraId="0000034A">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9">
        <w:r w:rsidDel="00000000" w:rsidR="00000000" w:rsidRPr="00000000">
          <w:rPr>
            <w:sz w:val="20"/>
            <w:szCs w:val="20"/>
            <w:rtl w:val="0"/>
          </w:rPr>
          <w:t xml:space="preserve">https://internationaldataspaces.org/wp-content/uploads/dlm_uploads/IDSA-Data-Space-Connector-Report-1_October_2025-1.pdf</w:t>
        </w:r>
      </w:hyperlink>
      <w:r w:rsidDel="00000000" w:rsidR="00000000" w:rsidRPr="00000000">
        <w:rPr>
          <w:sz w:val="20"/>
          <w:szCs w:val="20"/>
          <w:rtl w:val="0"/>
        </w:rPr>
        <w:t xml:space="preserve"> </w:t>
      </w:r>
    </w:p>
  </w:footnote>
  <w:footnote w:id="12">
    <w:p w:rsidR="00000000" w:rsidDel="00000000" w:rsidP="00000000" w:rsidRDefault="00000000" w:rsidRPr="00000000" w14:paraId="0000034B">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10">
        <w:r w:rsidDel="00000000" w:rsidR="00000000" w:rsidRPr="00000000">
          <w:rPr>
            <w:sz w:val="20"/>
            <w:szCs w:val="20"/>
            <w:rtl w:val="0"/>
          </w:rPr>
          <w:t xml:space="preserve">https://data-spaces-business-alliance.eu/wp-content/uploads/dlm_uploads/Data-Spaces-Business-Alliance-Technical-Convergence-V2.pdf</w:t>
        </w:r>
      </w:hyperlink>
      <w:r w:rsidDel="00000000" w:rsidR="00000000" w:rsidRPr="00000000">
        <w:rPr>
          <w:sz w:val="20"/>
          <w:szCs w:val="20"/>
          <w:rtl w:val="0"/>
        </w:rPr>
        <w:t xml:space="preserve"> </w:t>
      </w:r>
    </w:p>
  </w:footnote>
  <w:footnote w:id="13">
    <w:p w:rsidR="00000000" w:rsidDel="00000000" w:rsidP="00000000" w:rsidRDefault="00000000" w:rsidRPr="00000000" w14:paraId="0000034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11">
        <w:r w:rsidDel="00000000" w:rsidR="00000000" w:rsidRPr="00000000">
          <w:rPr>
            <w:sz w:val="20"/>
            <w:szCs w:val="20"/>
            <w:rtl w:val="0"/>
          </w:rPr>
          <w:t xml:space="preserve">https://dssc.eu/space/BVE2/1071251457/Data+Spaces+Blueprint+v2.0+-+Home</w:t>
        </w:r>
      </w:hyperlink>
      <w:r w:rsidDel="00000000" w:rsidR="00000000" w:rsidRPr="00000000">
        <w:rPr>
          <w:rtl w:val="0"/>
        </w:rPr>
      </w:r>
    </w:p>
  </w:footnote>
  <w:footnote w:id="16">
    <w:p w:rsidR="00000000" w:rsidDel="00000000" w:rsidP="00000000" w:rsidRDefault="00000000" w:rsidRPr="00000000" w14:paraId="0000034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more information, please refer to Annex 2.7 to the Call for Pilots manual for WS 2 and  </w:t>
      </w:r>
      <w:hyperlink r:id="rId12">
        <w:r w:rsidDel="00000000" w:rsidR="00000000" w:rsidRPr="00000000">
          <w:rPr>
            <w:color w:val="1155cc"/>
            <w:sz w:val="20"/>
            <w:szCs w:val="20"/>
            <w:u w:val="single"/>
            <w:rtl w:val="0"/>
          </w:rPr>
          <w:t xml:space="preserve">https://interoperable-europe.ec.europa.eu/collection/ldttoolbox/knowledge-center</w:t>
        </w:r>
      </w:hyperlink>
      <w:r w:rsidDel="00000000" w:rsidR="00000000" w:rsidRPr="00000000">
        <w:rPr>
          <w:sz w:val="20"/>
          <w:szCs w:val="20"/>
          <w:rtl w:val="0"/>
        </w:rPr>
        <w:t xml:space="preserve"> </w:t>
      </w:r>
    </w:p>
  </w:footnote>
  <w:footnote w:id="17">
    <w:p w:rsidR="00000000" w:rsidDel="00000000" w:rsidP="00000000" w:rsidRDefault="00000000" w:rsidRPr="00000000" w14:paraId="0000034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more information, please refer to the Call for Pilots Manual for WS2 and </w:t>
      </w:r>
      <w:hyperlink r:id="rId13">
        <w:r w:rsidDel="00000000" w:rsidR="00000000" w:rsidRPr="00000000">
          <w:rPr>
            <w:color w:val="1155cc"/>
            <w:sz w:val="20"/>
            <w:szCs w:val="20"/>
            <w:u w:val="single"/>
            <w:rtl w:val="0"/>
          </w:rPr>
          <w:t xml:space="preserve">https://living-in.eu/group/7/commitments/mims-plus-version-8-2025</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F">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left"/>
      <w:rPr>
        <w:color w:val="000000"/>
      </w:rPr>
    </w:pPr>
    <w:r w:rsidDel="00000000" w:rsidR="00000000" w:rsidRPr="00000000">
      <w:rPr>
        <w:rtl w:val="0"/>
      </w:rPr>
      <w:t xml:space="preserve">Work Strand 3 - Adding New Advanced AI-Based Capabilities to the LDTs Toolbox: Application form</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0">
    <w:pPr>
      <w:pBdr>
        <w:top w:space="0" w:sz="0" w:val="nil"/>
        <w:left w:space="0" w:sz="0" w:val="nil"/>
        <w:bottom w:space="0" w:sz="0" w:val="nil"/>
        <w:right w:space="0" w:sz="0" w:val="nil"/>
        <w:between w:space="0" w:sz="0" w:val="nil"/>
      </w:pBdr>
      <w:tabs>
        <w:tab w:val="center" w:leader="none" w:pos="4536"/>
        <w:tab w:val="right" w:leader="none" w:pos="9072"/>
        <w:tab w:val="left" w:leader="none" w:pos="3480"/>
      </w:tabs>
      <w:spacing w:after="0" w:line="240" w:lineRule="auto"/>
      <w:jc w:val="right"/>
      <w:rPr>
        <w:color w:val="000000"/>
      </w:rPr>
    </w:pPr>
    <w:r w:rsidDel="00000000" w:rsidR="00000000" w:rsidRPr="00000000">
      <w:rPr>
        <w:color w:val="000000"/>
        <w:rtl w:val="0"/>
      </w:rPr>
      <w:tab/>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156210</wp:posOffset>
          </wp:positionV>
          <wp:extent cx="1252220" cy="260350"/>
          <wp:effectExtent b="0" l="0" r="0" t="0"/>
          <wp:wrapSquare wrapText="bothSides" distB="0" distT="0" distL="114300" distR="114300"/>
          <wp:docPr descr="A black background with grey letters&#10;&#10;AI-generated content may be incorrect." id="8" name="image2.png"/>
          <a:graphic>
            <a:graphicData uri="http://schemas.openxmlformats.org/drawingml/2006/picture">
              <pic:pic>
                <pic:nvPicPr>
                  <pic:cNvPr descr="A black background with grey letters&#10;&#10;AI-generated content may be incorrect." id="0" name="image2.png"/>
                  <pic:cNvPicPr preferRelativeResize="0"/>
                </pic:nvPicPr>
                <pic:blipFill>
                  <a:blip r:embed="rId1"/>
                  <a:srcRect b="0" l="0" r="0" t="0"/>
                  <a:stretch>
                    <a:fillRect/>
                  </a:stretch>
                </pic:blipFill>
                <pic:spPr>
                  <a:xfrm>
                    <a:off x="0" y="0"/>
                    <a:ext cx="1252220" cy="2603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1">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color w:val="000000"/>
        <w:rtl w:val="0"/>
      </w:rPr>
      <w:t xml:space="preserve">DX.X Report Title, version</w:t>
      <w:tab/>
      <w:tab/>
    </w:r>
    <w:r w:rsidDel="00000000" w:rsidR="00000000" w:rsidRPr="00000000">
      <w:drawing>
        <wp:anchor allowOverlap="1" behindDoc="0" distB="0" distT="0" distL="114300" distR="114300" hidden="0" layoutInCell="1" locked="0" relativeHeight="0" simplePos="0">
          <wp:simplePos x="0" y="0"/>
          <wp:positionH relativeFrom="column">
            <wp:posOffset>5327015</wp:posOffset>
          </wp:positionH>
          <wp:positionV relativeFrom="paragraph">
            <wp:posOffset>-266058</wp:posOffset>
          </wp:positionV>
          <wp:extent cx="1252220" cy="626110"/>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52220" cy="626110"/>
                  </a:xfrm>
                  <a:prstGeom prst="rect"/>
                  <a:ln/>
                </pic:spPr>
              </pic:pic>
            </a:graphicData>
          </a:graphic>
        </wp:anchor>
      </w:drawing>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2">
    <w:pPr>
      <w:pBdr>
        <w:top w:space="0" w:sz="0" w:val="nil"/>
        <w:left w:space="0" w:sz="0" w:val="nil"/>
        <w:bottom w:space="0" w:sz="0" w:val="nil"/>
        <w:right w:space="0" w:sz="0" w:val="nil"/>
        <w:between w:space="0" w:sz="0" w:val="nil"/>
      </w:pBdr>
      <w:tabs>
        <w:tab w:val="center" w:leader="none" w:pos="4536"/>
        <w:tab w:val="right" w:leader="none" w:pos="9072"/>
        <w:tab w:val="left" w:leader="none" w:pos="348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lvl>
    <w:lvl w:ilvl="1">
      <w:start w:val="1"/>
      <w:numFmt w:val="decimal"/>
      <w:lvlText w:val="%1.%2."/>
      <w:lvlJc w:val="left"/>
      <w:pPr>
        <w:ind w:left="720" w:hanging="720"/>
      </w:pPr>
      <w:rPr/>
    </w:lvl>
    <w:lvl w:ilvl="2">
      <w:start w:val="1"/>
      <w:numFmt w:val="decimal"/>
      <w:lvlText w:val="%1.%2.%3."/>
      <w:lvlJc w:val="left"/>
      <w:pPr>
        <w:ind w:left="1080" w:hanging="108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2160" w:hanging="216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after="160" w:line="259"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40" w:lineRule="auto"/>
    </w:pPr>
    <w:rPr>
      <w:b w:val="1"/>
      <w:bCs w:val="1"/>
      <w:color w:val="1e74d5"/>
      <w:sz w:val="36"/>
      <w:szCs w:val="36"/>
    </w:rPr>
  </w:style>
  <w:style w:type="paragraph" w:styleId="Heading2">
    <w:name w:val="heading 2"/>
    <w:basedOn w:val="Normal"/>
    <w:next w:val="Normal"/>
    <w:pPr>
      <w:keepNext w:val="1"/>
      <w:keepLines w:val="1"/>
      <w:spacing w:after="0" w:before="40" w:lineRule="auto"/>
    </w:pPr>
    <w:rPr>
      <w:b w:val="1"/>
      <w:bCs w:val="1"/>
      <w:color w:val="1e74d5"/>
      <w:sz w:val="32"/>
      <w:szCs w:val="32"/>
    </w:rPr>
  </w:style>
  <w:style w:type="paragraph" w:styleId="Heading3">
    <w:name w:val="heading 3"/>
    <w:basedOn w:val="Normal"/>
    <w:next w:val="Normal"/>
    <w:pPr>
      <w:keepNext w:val="1"/>
      <w:keepLines w:val="1"/>
      <w:spacing w:after="0" w:before="40" w:lineRule="auto"/>
      <w:ind w:left="720" w:hanging="720"/>
    </w:pPr>
    <w:rPr>
      <w:b w:val="1"/>
      <w:bCs w:val="1"/>
      <w:color w:val="1e74d5"/>
      <w:sz w:val="28"/>
      <w:szCs w:val="28"/>
    </w:rPr>
  </w:style>
  <w:style w:type="paragraph" w:styleId="Heading4">
    <w:name w:val="heading 4"/>
    <w:basedOn w:val="Normal"/>
    <w:next w:val="Normal"/>
    <w:pPr>
      <w:keepNext w:val="1"/>
      <w:keepLines w:val="1"/>
      <w:spacing w:after="0" w:before="40" w:lineRule="auto"/>
    </w:pPr>
    <w:rPr>
      <w:i w:val="1"/>
      <w:iCs w:val="1"/>
      <w:color w:val="1e74d5"/>
      <w:sz w:val="24"/>
      <w:szCs w:val="24"/>
    </w:rPr>
  </w:style>
  <w:style w:type="paragraph" w:styleId="Heading5">
    <w:name w:val="heading 5"/>
    <w:basedOn w:val="Normal"/>
    <w:next w:val="Normal"/>
    <w:pPr>
      <w:keepNext w:val="1"/>
      <w:keepLines w:val="1"/>
      <w:spacing w:after="0" w:before="40" w:lineRule="auto"/>
    </w:pPr>
    <w:rPr>
      <w:color w:val="1e74d5"/>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line="276" w:lineRule="auto"/>
      <w:ind w:left="432"/>
    </w:pPr>
    <w:rPr>
      <w:b w:val="1"/>
      <w:bCs w:val="1"/>
      <w:color w:val="1e74d5"/>
      <w:sz w:val="36"/>
      <w:szCs w:val="36"/>
    </w:rPr>
  </w:style>
  <w:style w:type="paragraph" w:styleId="Subtitle">
    <w:name w:val="Subtitle"/>
    <w:basedOn w:val="Normal"/>
    <w:next w:val="Normal"/>
    <w:pPr/>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8">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vAlign w:val="center"/>
      </w:tcPr>
    </w:tblStylePr>
  </w:style>
  <w:style w:type="table" w:styleId="Table9">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0">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1">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2">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3">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7">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8">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9">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4">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5">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vAlign w:val="center"/>
      </w:tcPr>
    </w:tblStylePr>
  </w:style>
  <w:style w:type="table" w:styleId="Table36">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7">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0">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1">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2">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3">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4">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5">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ldt4ssc.eu" TargetMode="External"/><Relationship Id="rId11" Type="http://schemas.openxmlformats.org/officeDocument/2006/relationships/header" Target="header2.xml"/><Relationship Id="rId22" Type="http://schemas.openxmlformats.org/officeDocument/2006/relationships/header" Target="header4.xml"/><Relationship Id="rId10" Type="http://schemas.openxmlformats.org/officeDocument/2006/relationships/header" Target="header1.xml"/><Relationship Id="rId21"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3.xml"/><Relationship Id="rId23"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ldt4ssc.eu" TargetMode="External"/><Relationship Id="rId15" Type="http://schemas.openxmlformats.org/officeDocument/2006/relationships/footer" Target="footer3.xml"/><Relationship Id="rId14" Type="http://schemas.openxmlformats.org/officeDocument/2006/relationships/footer" Target="footer2.xml"/><Relationship Id="rId17" Type="http://schemas.openxmlformats.org/officeDocument/2006/relationships/hyperlink" Target="https://ldt4ssc.eu" TargetMode="External"/><Relationship Id="rId16" Type="http://schemas.openxmlformats.org/officeDocument/2006/relationships/hyperlink" Target="https://ldt4ssc.eu" TargetMode="External"/><Relationship Id="rId5" Type="http://schemas.openxmlformats.org/officeDocument/2006/relationships/numbering" Target="numbering.xml"/><Relationship Id="rId19" Type="http://schemas.openxmlformats.org/officeDocument/2006/relationships/hyperlink" Target="http://ldt4ssc.eu/call-three/" TargetMode="External"/><Relationship Id="rId6" Type="http://schemas.openxmlformats.org/officeDocument/2006/relationships/styles" Target="styles.xml"/><Relationship Id="rId18" Type="http://schemas.openxmlformats.org/officeDocument/2006/relationships/hyperlink" Target="https://ldt4ssc.eu/call-three/" TargetMode="Externa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1" Type="http://schemas.openxmlformats.org/officeDocument/2006/relationships/hyperlink" Target="https://dssc.eu/space/BVE2/1071251457/Data+Spaces+Blueprint+v2.0+-+Home" TargetMode="External"/><Relationship Id="rId10" Type="http://schemas.openxmlformats.org/officeDocument/2006/relationships/hyperlink" Target="https://data-spaces-business-alliance.eu/wp-content/uploads/dlm_uploads/Data-Spaces-Business-Alliance-Technical-Convergence-V2.pdf" TargetMode="External"/><Relationship Id="rId13" Type="http://schemas.openxmlformats.org/officeDocument/2006/relationships/hyperlink" Target="https://living-in.eu/group/7/commitments/mims-plus-version-8-2025" TargetMode="External"/><Relationship Id="rId12" Type="http://schemas.openxmlformats.org/officeDocument/2006/relationships/hyperlink" Target="https://interoperable-europe.ec.europa.eu/collection/ldttoolbox/knowledge-center" TargetMode="External"/><Relationship Id="rId1" Type="http://schemas.openxmlformats.org/officeDocument/2006/relationships/hyperlink" Target="https://www.etsi.org/deliver/etsi_gr/CIM/001_099/017/01.01.01_60/gr_CIM017v010101p.pdf" TargetMode="External"/><Relationship Id="rId2" Type="http://schemas.openxmlformats.org/officeDocument/2006/relationships/hyperlink" Target="https://gis-portal.espon.eu/arcgis/apps/experiencebuilder/experience/?id=975e0dd3bcf84aa9810f0f5b5f7b9b65&amp;page=MaturityAssessment-help&amp;views=view_104" TargetMode="External"/><Relationship Id="rId3" Type="http://schemas.openxmlformats.org/officeDocument/2006/relationships/hyperlink" Target="https://new-european-bauhaus.europa.eu/index_en" TargetMode="External"/><Relationship Id="rId4" Type="http://schemas.openxmlformats.org/officeDocument/2006/relationships/hyperlink" Target="https://ldt4ssc.eu" TargetMode="External"/><Relationship Id="rId9" Type="http://schemas.openxmlformats.org/officeDocument/2006/relationships/hyperlink" Target="https://internationaldataspaces.org/wp-content/uploads/dlm_uploads/IDSA-Data-Space-Connector-Report-1_October_2025-1.pdf" TargetMode="External"/><Relationship Id="rId5" Type="http://schemas.openxmlformats.org/officeDocument/2006/relationships/hyperlink" Target="https://new-european-bauhaus.europa.eu/index_en" TargetMode="External"/><Relationship Id="rId6" Type="http://schemas.openxmlformats.org/officeDocument/2006/relationships/hyperlink" Target="https://internationaldataspaces.org/wp-content/uploads/dlm_uploads/IDSA-Data-Space-Connector-Report-1_October_2025-1.pdf" TargetMode="External"/><Relationship Id="rId7" Type="http://schemas.openxmlformats.org/officeDocument/2006/relationships/hyperlink" Target="https://data-spaces-business-alliance.eu/wp-content/uploads/dlm_uploads/Data-Spaces-Business-Alliance-Technical-Convergence-V2.pdf" TargetMode="External"/><Relationship Id="rId8" Type="http://schemas.openxmlformats.org/officeDocument/2006/relationships/hyperlink" Target="https://dssc.eu/space/BVE2/1071251457/Data+Spaces+Blueprint+v2.0+-+Hom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4oYrZcfUJHOA3OY9s4vFv5so6w==">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0x0101001AEA5F6F427BAA439DF79671C255CA4D</vt:lpwstr>
  </property>
  <property fmtid="{D5CDD505-2E9C-101B-9397-08002B2CF9AE}" pid="3" name="MediaServiceImageTags">
    <vt:lpwstr>MediaServiceImageTags</vt:lpwstr>
  </property>
</Properties>
</file>