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ind w:firstLine="432"/>
        <w:rPr/>
      </w:pPr>
      <w:r w:rsidDel="00000000" w:rsidR="00000000" w:rsidRPr="00000000">
        <w:rPr>
          <w:rtl w:val="0"/>
        </w:rPr>
        <w:t xml:space="preserve">Letter of Commitment for the Call for Pilots (Work Strand 2) for Local Digital Twins for Smart and Sustainable Communities (LDT4SSC)</w:t>
      </w:r>
    </w:p>
    <w:p w:rsidR="00000000" w:rsidDel="00000000" w:rsidP="00000000" w:rsidRDefault="00000000" w:rsidRPr="00000000" w14:paraId="00000003">
      <w:pPr>
        <w:pStyle w:val="Title"/>
        <w:ind w:firstLine="4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Letter of Commitment (LoC) annexed to this document, should be submitted along with the Application Form and any other required documents as part of the evaluation process.</w:t>
      </w:r>
    </w:p>
    <w:p w:rsidR="00000000" w:rsidDel="00000000" w:rsidP="00000000" w:rsidRDefault="00000000" w:rsidRPr="00000000" w14:paraId="00000005">
      <w:pPr>
        <w:spacing w:after="240" w:before="240" w:lineRule="auto"/>
        <w:rPr/>
      </w:pPr>
      <w:r w:rsidDel="00000000" w:rsidR="00000000" w:rsidRPr="00000000">
        <w:rPr>
          <w:rtl w:val="0"/>
        </w:rPr>
        <w:t xml:space="preserve">What is this document and why is it required?</w:t>
      </w:r>
    </w:p>
    <w:p w:rsidR="00000000" w:rsidDel="00000000" w:rsidP="00000000" w:rsidRDefault="00000000" w:rsidRPr="00000000" w14:paraId="00000006">
      <w:pPr>
        <w:spacing w:after="240" w:before="240" w:lineRule="auto"/>
        <w:rPr/>
      </w:pPr>
      <w:r w:rsidDel="00000000" w:rsidR="00000000" w:rsidRPr="00000000">
        <w:rPr>
          <w:rtl w:val="0"/>
        </w:rPr>
        <w:t xml:space="preserve">The letter of commitment is required to formally confirm that each participating public administration – and any other entity contributing financially to the pilot – has taken an internal decision to participate in the pilot activities and to allocate the declared financial contribution.</w:t>
      </w:r>
    </w:p>
    <w:p w:rsidR="00000000" w:rsidDel="00000000" w:rsidP="00000000" w:rsidRDefault="00000000" w:rsidRPr="00000000" w14:paraId="00000007">
      <w:pPr>
        <w:spacing w:after="240" w:before="240" w:lineRule="auto"/>
        <w:rPr/>
      </w:pPr>
      <w:r w:rsidDel="00000000" w:rsidR="00000000" w:rsidRPr="00000000">
        <w:rPr>
          <w:rtl w:val="0"/>
        </w:rPr>
        <w:t xml:space="preserve">Who should provide a LoC?</w:t>
      </w:r>
    </w:p>
    <w:p w:rsidR="00000000" w:rsidDel="00000000" w:rsidP="00000000" w:rsidRDefault="00000000" w:rsidRPr="00000000" w14:paraId="00000008">
      <w:pPr>
        <w:rPr/>
      </w:pPr>
      <w:r w:rsidDel="00000000" w:rsidR="00000000" w:rsidRPr="00000000">
        <w:rPr>
          <w:rtl w:val="0"/>
        </w:rPr>
        <w:t xml:space="preserve">The LoC must be issued on the official letterhead of the local or regional public authority (or another eligible participating entity, where applicable). Each pilot consortium should be formed by at least two local or regional public administrations from different eligible countries. Each public administration involved must provide this signed letter. Additionally, if other members of the consortium are contributing financially to the pilot activities, they are also required to submit their own signed Letter of Commitment.</w:t>
      </w:r>
    </w:p>
    <w:p w:rsidR="00000000" w:rsidDel="00000000" w:rsidP="00000000" w:rsidRDefault="00000000" w:rsidRPr="00000000" w14:paraId="00000009">
      <w:pPr>
        <w:spacing w:after="0" w:line="276" w:lineRule="auto"/>
        <w:rPr/>
      </w:pPr>
      <w:r w:rsidDel="00000000" w:rsidR="00000000" w:rsidRPr="00000000">
        <w:rPr>
          <w:rtl w:val="0"/>
        </w:rPr>
        <w:t xml:space="preserve">The LoC must include:</w:t>
      </w:r>
    </w:p>
    <w:p w:rsidR="00000000" w:rsidDel="00000000" w:rsidP="00000000" w:rsidRDefault="00000000" w:rsidRPr="00000000" w14:paraId="0000000A">
      <w:pPr>
        <w:numPr>
          <w:ilvl w:val="0"/>
          <w:numId w:val="1"/>
        </w:numPr>
        <w:spacing w:after="0" w:line="276" w:lineRule="auto"/>
        <w:ind w:left="720" w:hanging="360"/>
        <w:rPr/>
      </w:pPr>
      <w:r w:rsidDel="00000000" w:rsidR="00000000" w:rsidRPr="00000000">
        <w:rPr>
          <w:b w:val="1"/>
          <w:bCs w:val="1"/>
          <w:rtl w:val="0"/>
        </w:rPr>
        <w:t xml:space="preserve">A valid signature</w:t>
      </w:r>
      <w:r w:rsidDel="00000000" w:rsidR="00000000" w:rsidRPr="00000000">
        <w:rPr>
          <w:rtl w:val="0"/>
        </w:rPr>
        <w:t xml:space="preserve">:</w:t>
      </w:r>
    </w:p>
    <w:p w:rsidR="00000000" w:rsidDel="00000000" w:rsidP="00000000" w:rsidRDefault="00000000" w:rsidRPr="00000000" w14:paraId="0000000B">
      <w:pPr>
        <w:numPr>
          <w:ilvl w:val="1"/>
          <w:numId w:val="1"/>
        </w:numPr>
        <w:spacing w:after="0" w:line="276" w:lineRule="auto"/>
        <w:ind w:left="1440" w:hanging="360"/>
        <w:rPr/>
      </w:pPr>
      <w:r w:rsidDel="00000000" w:rsidR="00000000" w:rsidRPr="00000000">
        <w:rPr>
          <w:rtl w:val="0"/>
        </w:rPr>
        <w:t xml:space="preserve">For local or regional public authorities: by the mayor, president, or another authorised official with signing authority.</w:t>
      </w:r>
    </w:p>
    <w:p w:rsidR="00000000" w:rsidDel="00000000" w:rsidP="00000000" w:rsidRDefault="00000000" w:rsidRPr="00000000" w14:paraId="0000000C">
      <w:pPr>
        <w:numPr>
          <w:ilvl w:val="1"/>
          <w:numId w:val="1"/>
        </w:numPr>
        <w:spacing w:after="0" w:line="276" w:lineRule="auto"/>
        <w:ind w:left="1440" w:hanging="360"/>
        <w:rPr/>
      </w:pPr>
      <w:r w:rsidDel="00000000" w:rsidR="00000000" w:rsidRPr="00000000">
        <w:rPr>
          <w:rtl w:val="0"/>
        </w:rPr>
        <w:t xml:space="preserve">For other contributing entities: by a legal representative or someone formally authorised to sign on their behalf.</w:t>
      </w:r>
    </w:p>
    <w:p w:rsidR="00000000" w:rsidDel="00000000" w:rsidP="00000000" w:rsidRDefault="00000000" w:rsidRPr="00000000" w14:paraId="0000000D">
      <w:pPr>
        <w:numPr>
          <w:ilvl w:val="0"/>
          <w:numId w:val="1"/>
        </w:numPr>
        <w:spacing w:after="0" w:line="276" w:lineRule="auto"/>
        <w:ind w:left="720" w:hanging="360"/>
        <w:rPr/>
      </w:pPr>
      <w:r w:rsidDel="00000000" w:rsidR="00000000" w:rsidRPr="00000000">
        <w:rPr>
          <w:rtl w:val="0"/>
        </w:rPr>
        <w:t xml:space="preserve">Use of</w:t>
      </w:r>
      <w:r w:rsidDel="00000000" w:rsidR="00000000" w:rsidRPr="00000000">
        <w:rPr>
          <w:b w:val="1"/>
          <w:bCs w:val="1"/>
          <w:rtl w:val="0"/>
        </w:rPr>
        <w:t xml:space="preserve"> the official document template or header</w:t>
      </w:r>
      <w:r w:rsidDel="00000000" w:rsidR="00000000" w:rsidRPr="00000000">
        <w:rPr>
          <w:rtl w:val="0"/>
        </w:rPr>
        <w:t xml:space="preserve"> of the applicant organisation.</w:t>
      </w:r>
    </w:p>
    <w:p w:rsidR="00000000" w:rsidDel="00000000" w:rsidP="00000000" w:rsidRDefault="00000000" w:rsidRPr="00000000" w14:paraId="0000000E">
      <w:pPr>
        <w:numPr>
          <w:ilvl w:val="0"/>
          <w:numId w:val="1"/>
        </w:numPr>
        <w:spacing w:after="0" w:line="276" w:lineRule="auto"/>
        <w:ind w:left="720" w:hanging="360"/>
        <w:rPr/>
      </w:pPr>
      <w:r w:rsidDel="00000000" w:rsidR="00000000" w:rsidRPr="00000000">
        <w:rPr>
          <w:b w:val="1"/>
          <w:bCs w:val="1"/>
          <w:rtl w:val="0"/>
        </w:rPr>
        <w:t xml:space="preserve">Reference to the call name and round.</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pPr>
      <w:r w:rsidDel="00000000" w:rsidR="00000000" w:rsidRPr="00000000">
        <w:rPr>
          <w:rtl w:val="0"/>
        </w:rPr>
        <w:t xml:space="preserve">A short </w:t>
      </w:r>
      <w:r w:rsidDel="00000000" w:rsidR="00000000" w:rsidRPr="00000000">
        <w:rPr>
          <w:b w:val="1"/>
          <w:bCs w:val="1"/>
          <w:rtl w:val="0"/>
        </w:rPr>
        <w:t xml:space="preserve">statement of intent</w:t>
      </w:r>
      <w:r w:rsidDel="00000000" w:rsidR="00000000" w:rsidRPr="00000000">
        <w:rPr>
          <w:rtl w:val="0"/>
        </w:rPr>
        <w:t xml:space="preserve">, affirming the entity’s engagement in the </w:t>
      </w:r>
      <w:r w:rsidDel="00000000" w:rsidR="00000000" w:rsidRPr="00000000">
        <w:rPr>
          <w:b w:val="1"/>
          <w:bCs w:val="1"/>
          <w:rtl w:val="0"/>
        </w:rPr>
        <w:t xml:space="preserve">LDT4SSC project and its pilot activities</w:t>
      </w:r>
      <w:r w:rsidDel="00000000" w:rsidR="00000000" w:rsidRPr="00000000">
        <w:rPr>
          <w:rtl w:val="0"/>
        </w:rPr>
        <w:t xml:space="preserve">.</w:t>
      </w:r>
    </w:p>
    <w:p w:rsidR="00000000" w:rsidDel="00000000" w:rsidP="00000000" w:rsidRDefault="00000000" w:rsidRPr="00000000" w14:paraId="00000010">
      <w:pPr>
        <w:numPr>
          <w:ilvl w:val="0"/>
          <w:numId w:val="1"/>
        </w:numPr>
        <w:spacing w:after="0" w:line="276" w:lineRule="auto"/>
        <w:ind w:left="720" w:hanging="360"/>
        <w:rPr/>
      </w:pPr>
      <w:r w:rsidDel="00000000" w:rsidR="00000000" w:rsidRPr="00000000">
        <w:rPr>
          <w:rtl w:val="0"/>
        </w:rPr>
        <w:t xml:space="preserve">A </w:t>
      </w:r>
      <w:r w:rsidDel="00000000" w:rsidR="00000000" w:rsidRPr="00000000">
        <w:rPr>
          <w:b w:val="1"/>
          <w:bCs w:val="1"/>
          <w:rtl w:val="0"/>
        </w:rPr>
        <w:t xml:space="preserve">clear declaration of financial contribution</w:t>
      </w:r>
      <w:r w:rsidDel="00000000" w:rsidR="00000000" w:rsidRPr="00000000">
        <w:rPr>
          <w:rtl w:val="0"/>
        </w:rPr>
        <w:t xml:space="preserve"> towards the pilot implementation.</w:t>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b w:val="1"/>
          <w:bCs w:val="1"/>
          <w:sz w:val="28"/>
          <w:szCs w:val="28"/>
        </w:rPr>
      </w:pPr>
      <w:r w:rsidDel="00000000" w:rsidR="00000000" w:rsidRPr="00000000">
        <w:rPr>
          <w:b w:val="1"/>
          <w:bCs w:val="1"/>
          <w:sz w:val="28"/>
          <w:szCs w:val="28"/>
          <w:rtl w:val="0"/>
        </w:rPr>
        <w:t xml:space="preserve">Letter of Commitment for the Call for Pilots (Work Strand 2) for Local Digital Twins for Smart and Sustainable Communities (LDT4SSC)</w:t>
      </w:r>
    </w:p>
    <w:p w:rsidR="00000000" w:rsidDel="00000000" w:rsidP="00000000" w:rsidRDefault="00000000" w:rsidRPr="00000000" w14:paraId="00000018">
      <w:pPr>
        <w:jc w:val="center"/>
        <w:rPr>
          <w:b w:val="1"/>
          <w:bCs w:val="1"/>
          <w:sz w:val="28"/>
          <w:szCs w:val="28"/>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b w:val="1"/>
          <w:bCs w:val="1"/>
          <w:rtl w:val="0"/>
        </w:rPr>
        <w:t xml:space="preserve">Subject:</w:t>
      </w:r>
      <w:r w:rsidDel="00000000" w:rsidR="00000000" w:rsidRPr="00000000">
        <w:rPr>
          <w:rtl w:val="0"/>
        </w:rPr>
        <w:t xml:space="preserve"> Letter of Commitment from [Legal Name of Organisation] for participation in the Local Digital Twins for Smart and Sustainable Communities (LDT4SSC) project </w:t>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t xml:space="preserve">To the Local Digital Twins for Smart and Sustainable Communities (LDT4SSC) project Consortium,  </w:t>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t xml:space="preserve">I, </w:t>
      </w:r>
      <w:r w:rsidDel="00000000" w:rsidR="00000000" w:rsidRPr="00000000">
        <w:rPr>
          <w:highlight w:val="lightGray"/>
          <w:rtl w:val="0"/>
        </w:rPr>
        <w:t xml:space="preserve">[Full Name],</w:t>
      </w:r>
      <w:r w:rsidDel="00000000" w:rsidR="00000000" w:rsidRPr="00000000">
        <w:rPr>
          <w:rtl w:val="0"/>
        </w:rPr>
        <w:t xml:space="preserve"> in my capacity as [</w:t>
      </w:r>
      <w:r w:rsidDel="00000000" w:rsidR="00000000" w:rsidRPr="00000000">
        <w:rPr>
          <w:highlight w:val="lightGray"/>
          <w:rtl w:val="0"/>
        </w:rPr>
        <w:t xml:space="preserve">Position</w:t>
      </w:r>
      <w:r w:rsidDel="00000000" w:rsidR="00000000" w:rsidRPr="00000000">
        <w:rPr>
          <w:rtl w:val="0"/>
        </w:rPr>
        <w:t xml:space="preserve">] at [</w:t>
      </w:r>
      <w:r w:rsidDel="00000000" w:rsidR="00000000" w:rsidRPr="00000000">
        <w:rPr>
          <w:highlight w:val="lightGray"/>
          <w:rtl w:val="0"/>
        </w:rPr>
        <w:t xml:space="preserve">Legal Name of Organisation]</w:t>
      </w:r>
      <w:r w:rsidDel="00000000" w:rsidR="00000000" w:rsidRPr="00000000">
        <w:rPr>
          <w:rtl w:val="0"/>
        </w:rPr>
        <w:t xml:space="preserve"> (hereinafter referred to as the “Organisation”), hereby confirm our full commitment to participate and support the [</w:t>
      </w:r>
      <w:r w:rsidDel="00000000" w:rsidR="00000000" w:rsidRPr="00000000">
        <w:rPr>
          <w:highlight w:val="lightGray"/>
          <w:rtl w:val="0"/>
        </w:rPr>
        <w:t xml:space="preserve">Name of the Pilot’s project],</w:t>
      </w:r>
      <w:r w:rsidDel="00000000" w:rsidR="00000000" w:rsidRPr="00000000">
        <w:rPr>
          <w:rtl w:val="0"/>
        </w:rPr>
        <w:t xml:space="preserve"> submitted under the LDT4SSC project’s Call for Pilots, within the Digital Europe Programme – Grant Agreement No. 101226211.</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highlight w:val="lightGray"/>
          <w:rtl w:val="0"/>
        </w:rPr>
        <w:t xml:space="preserve">[Briefly summarise the pilot project and its goals]</w:t>
      </w: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t xml:space="preserve">I hereby provide my unambiguous commitment to the LDT4SSC project and declare our support for the piloting activities of </w:t>
      </w:r>
      <w:r w:rsidDel="00000000" w:rsidR="00000000" w:rsidRPr="00000000">
        <w:rPr>
          <w:highlight w:val="lightGray"/>
          <w:rtl w:val="0"/>
        </w:rPr>
        <w:t xml:space="preserve">Name of the Pilot’s project]</w:t>
      </w:r>
      <w:r w:rsidDel="00000000" w:rsidR="00000000" w:rsidRPr="00000000">
        <w:rPr>
          <w:rtl w:val="0"/>
        </w:rPr>
        <w:t xml:space="preserve">, as well as our financial commitment to the pilot budget.</w:t>
      </w:r>
    </w:p>
    <w:p w:rsidR="00000000" w:rsidDel="00000000" w:rsidP="00000000" w:rsidRDefault="00000000" w:rsidRPr="00000000" w14:paraId="00000022">
      <w:pPr>
        <w:jc w:val="left"/>
        <w:rPr/>
      </w:pPr>
      <w:r w:rsidDel="00000000" w:rsidR="00000000" w:rsidRPr="00000000">
        <w:rPr>
          <w:rtl w:val="0"/>
        </w:rPr>
        <w:t xml:space="preserve">Co-financing provided for the pilot project: [</w:t>
      </w:r>
      <w:r w:rsidDel="00000000" w:rsidR="00000000" w:rsidRPr="00000000">
        <w:rPr>
          <w:highlight w:val="lightGray"/>
          <w:rtl w:val="0"/>
        </w:rPr>
        <w:t xml:space="preserve">Amount of co-funding provided</w:t>
      </w:r>
      <w:r w:rsidDel="00000000" w:rsidR="00000000" w:rsidRPr="00000000">
        <w:rPr>
          <w:rtl w:val="0"/>
        </w:rPr>
        <w:t xml:space="preserve">] EUR through the means of </w:t>
      </w:r>
      <w:r w:rsidDel="00000000" w:rsidR="00000000" w:rsidRPr="00000000">
        <w:rPr>
          <w:highlight w:val="lightGray"/>
          <w:rtl w:val="0"/>
        </w:rPr>
        <w:t xml:space="preserve">[Specify source, if possible</w:t>
      </w:r>
      <w:r w:rsidDel="00000000" w:rsidR="00000000" w:rsidRPr="00000000">
        <w:rPr>
          <w:rtl w:val="0"/>
        </w:rPr>
        <w:t xml:space="preserve">].</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b w:val="1"/>
          <w:bCs w:val="1"/>
        </w:rPr>
      </w:pPr>
      <w:r w:rsidDel="00000000" w:rsidR="00000000" w:rsidRPr="00000000">
        <w:rPr>
          <w:b w:val="1"/>
          <w:bCs w:val="1"/>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Date: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Signature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Position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sz w:val="22"/>
                <w:szCs w:val="22"/>
                <w:highlight w:val="lightGray"/>
                <w:rtl w:val="0"/>
              </w:rPr>
              <w:t xml:space="preserve">Organisation</w:t>
            </w:r>
            <w:r w:rsidDel="00000000" w:rsidR="00000000" w:rsidRPr="00000000">
              <w:rPr>
                <w:rFonts w:ascii="Arial" w:cs="Arial" w:eastAsia="Arial" w:hAnsi="Arial"/>
                <w:b w:val="0"/>
                <w:bCs w:val="0"/>
                <w:color w:val="000000"/>
                <w:sz w:val="22"/>
                <w:szCs w:val="22"/>
                <w:highlight w:val="lightGray"/>
                <w:rtl w:val="0"/>
              </w:rPr>
              <w:t xml:space="preserve"> Name </w:t>
            </w:r>
            <w:r w:rsidDel="00000000" w:rsidR="00000000" w:rsidRPr="00000000">
              <w:rPr>
                <w:rtl w:val="0"/>
              </w:rPr>
            </w:r>
          </w:p>
        </w:tc>
      </w:tr>
    </w:tbl>
    <w:p w:rsidR="00000000" w:rsidDel="00000000" w:rsidP="00000000" w:rsidRDefault="00000000" w:rsidRPr="00000000" w14:paraId="0000002F">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30">
      <w:pPr>
        <w:rPr>
          <w:b w:val="1"/>
          <w:bCs w:val="1"/>
          <w:color w:val="1e74d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-899786</wp:posOffset>
            </wp:positionH>
            <wp:positionV relativeFrom="paragraph">
              <wp:posOffset>3874428</wp:posOffset>
            </wp:positionV>
            <wp:extent cx="7545516" cy="5918982"/>
            <wp:effectExtent b="0" l="0" r="0" t="0"/>
            <wp:wrapNone/>
            <wp:docPr descr="A blue and green logo&#10;&#10;AI-generated content may be incorrect." id="1939444746" name="image4.png"/>
            <a:graphic>
              <a:graphicData uri="http://schemas.openxmlformats.org/drawingml/2006/picture">
                <pic:pic>
                  <pic:nvPicPr>
                    <pic:cNvPr descr="A blue and green logo&#10;&#10;AI-generated content may be incorrect." id="0" name="image4.png"/>
                    <pic:cNvPicPr preferRelativeResize="0"/>
                  </pic:nvPicPr>
                  <pic:blipFill>
                    <a:blip r:embed="rId13"/>
                    <a:srcRect b="0" l="0" r="0" t="44563"/>
                    <a:stretch>
                      <a:fillRect/>
                    </a:stretch>
                  </pic:blipFill>
                  <pic:spPr>
                    <a:xfrm>
                      <a:off x="0" y="0"/>
                      <a:ext cx="7545516" cy="5918982"/>
                    </a:xfrm>
                    <a:prstGeom prst="rect"/>
                    <a:ln/>
                  </pic:spPr>
                </pic:pic>
              </a:graphicData>
            </a:graphic>
          </wp:anchor>
        </w:drawing>
      </w:r>
    </w:p>
    <w:p w:rsidR="00000000" w:rsidDel="00000000" w:rsidP="00000000" w:rsidRDefault="00000000" w:rsidRPr="00000000" w14:paraId="00000031">
      <w:pPr>
        <w:jc w:val="center"/>
        <w:rPr>
          <w:b w:val="1"/>
          <w:bCs w:val="1"/>
          <w:color w:val="1e74d5"/>
        </w:rPr>
      </w:pPr>
      <w:r w:rsidDel="00000000" w:rsidR="00000000" w:rsidRPr="00000000">
        <w:rPr>
          <w:rtl w:val="0"/>
        </w:rPr>
      </w:r>
    </w:p>
    <w:p w:rsidR="00000000" w:rsidDel="00000000" w:rsidP="00000000" w:rsidRDefault="00000000" w:rsidRPr="00000000" w14:paraId="00000032">
      <w:pPr>
        <w:jc w:val="center"/>
        <w:rPr>
          <w:b w:val="1"/>
          <w:bCs w:val="1"/>
          <w:color w:val="1e74d5"/>
        </w:rPr>
      </w:pPr>
      <w:r w:rsidDel="00000000" w:rsidR="00000000" w:rsidRPr="00000000">
        <w:rPr>
          <w:b w:val="1"/>
          <w:bCs w:val="1"/>
          <w:color w:val="1e74d5"/>
          <w:rtl w:val="0"/>
        </w:rPr>
        <w:t xml:space="preserve">Disclaimer</w:t>
      </w:r>
    </w:p>
    <w:p w:rsidR="00000000" w:rsidDel="00000000" w:rsidP="00000000" w:rsidRDefault="00000000" w:rsidRPr="00000000" w14:paraId="00000033">
      <w:pPr>
        <w:jc w:val="center"/>
        <w:rPr/>
      </w:pPr>
      <w:r w:rsidDel="00000000" w:rsidR="00000000" w:rsidRPr="00000000">
        <w:rPr>
          <w:sz w:val="20"/>
          <w:szCs w:val="20"/>
          <w:rtl w:val="0"/>
        </w:rPr>
        <w:t xml:space="preserve">The content of this report reflects only the author’s view.</w:t>
        <w:br w:type="textWrapping"/>
        <w:t xml:space="preserve">The European Commission is not responsible for any use that may be made of the information it contains.</w:t>
      </w:r>
      <w:r w:rsidDel="00000000" w:rsidR="00000000" w:rsidRPr="00000000">
        <w:rPr>
          <w:rtl w:val="0"/>
        </w:rPr>
      </w:r>
    </w:p>
    <w:sectPr>
      <w:headerReference r:id="rId14" w:type="first"/>
      <w:footerReference r:id="rId15" w:type="first"/>
      <w:type w:val="nextPage"/>
      <w:pgSz w:h="16838" w:w="11906" w:orient="portrait"/>
      <w:pgMar w:bottom="1417" w:top="1417" w:left="1417" w:right="1417"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4991100</wp:posOffset>
          </wp:positionH>
          <wp:positionV relativeFrom="paragraph">
            <wp:posOffset>-15233</wp:posOffset>
          </wp:positionV>
          <wp:extent cx="1294996" cy="288285"/>
          <wp:effectExtent b="0" l="0" r="0" t="0"/>
          <wp:wrapNone/>
          <wp:docPr descr="A black background with blue text&#10;&#10;Description automatically generated" id="1939444749" name="image3.png"/>
          <a:graphic>
            <a:graphicData uri="http://schemas.openxmlformats.org/drawingml/2006/picture">
              <pic:pic>
                <pic:nvPicPr>
                  <pic:cNvPr descr="A black background with blue text&#10;&#10;Description automatically generated" id="0" name="image3.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-434333</wp:posOffset>
          </wp:positionH>
          <wp:positionV relativeFrom="paragraph">
            <wp:posOffset>-68573</wp:posOffset>
          </wp:positionV>
          <wp:extent cx="1294996" cy="288285"/>
          <wp:effectExtent b="0" l="0" r="0" t="0"/>
          <wp:wrapNone/>
          <wp:docPr descr="A black background with blue text&#10;&#10;Description automatically generated" id="1939444751" name="image3.png"/>
          <a:graphic>
            <a:graphicData uri="http://schemas.openxmlformats.org/drawingml/2006/picture">
              <pic:pic>
                <pic:nvPicPr>
                  <pic:cNvPr descr="A black background with blue text&#10;&#10;Description automatically generated" id="0" name="image3.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-313049</wp:posOffset>
          </wp:positionH>
          <wp:positionV relativeFrom="paragraph">
            <wp:posOffset>205102</wp:posOffset>
          </wp:positionV>
          <wp:extent cx="1574560" cy="350520"/>
          <wp:effectExtent b="0" l="0" r="0" t="0"/>
          <wp:wrapNone/>
          <wp:docPr descr="A black background with blue text&#10;&#10;Description automatically generated" id="1939444750" name="image3.png"/>
          <a:graphic>
            <a:graphicData uri="http://schemas.openxmlformats.org/drawingml/2006/picture">
              <pic:pic>
                <pic:nvPicPr>
                  <pic:cNvPr descr="A black background with blue text&#10;&#10;Description automatically generated" id="0" name="image3.png"/>
                  <pic:cNvPicPr preferRelativeResize="0"/>
                </pic:nvPicPr>
                <pic:blipFill>
                  <a:blip r:embed="rId1"/>
                  <a:srcRect b="0" l="0" r="0" t="0"/>
                  <a:stretch>
                    <a:fillRect/>
                  </a:stretch>
                </pic:blipFill>
                <pic:spPr>
                  <a:xfrm>
                    <a:off x="0" y="0"/>
                    <a:ext cx="1574560" cy="350520"/>
                  </a:xfrm>
                  <a:prstGeom prst="rect"/>
                  <a:ln/>
                </pic:spPr>
              </pic:pic>
            </a:graphicData>
          </a:graphic>
        </wp:anchor>
      </w:drawing>
    </w:r>
  </w:p>
  <w:p w:rsidR="00000000" w:rsidDel="00000000" w:rsidP="00000000" w:rsidRDefault="00000000" w:rsidRPr="00000000" w14:paraId="0000003B">
    <w:pPr>
      <w:ind w:left="720" w:firstLine="0"/>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
              <a:graphic>
                <a:graphicData uri="http://schemas.microsoft.com/office/word/2010/wordprocessingShape">
                  <wps:wsp>
                    <wps:cNvSpPr/>
                    <wps:cNvPr id="2" name="Shape 2"/>
                    <wps:spPr>
                      <a:xfrm>
                        <a:off x="3014280" y="3526318"/>
                        <a:ext cx="4663440" cy="5073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Funded by the European Union. Views and opinions expressed are however those of the author(s) only and do not necessarily reflect those of the European Union or European Commission.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720590" cy="56451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-412742</wp:posOffset>
          </wp:positionH>
          <wp:positionV relativeFrom="paragraph">
            <wp:posOffset>-105403</wp:posOffset>
          </wp:positionV>
          <wp:extent cx="1814167" cy="403860"/>
          <wp:effectExtent b="0" l="0" r="0" t="0"/>
          <wp:wrapNone/>
          <wp:docPr descr="A black background with blue text&#10;&#10;Description automatically generated" id="1939444748" name="image3.png"/>
          <a:graphic>
            <a:graphicData uri="http://schemas.openxmlformats.org/drawingml/2006/picture">
              <pic:pic>
                <pic:nvPicPr>
                  <pic:cNvPr descr="A black background with blue text&#10;&#10;Description automatically generated" id="0" name="image3.png"/>
                  <pic:cNvPicPr preferRelativeResize="0"/>
                </pic:nvPicPr>
                <pic:blipFill>
                  <a:blip r:embed="rId1"/>
                  <a:srcRect b="0" l="0" r="0" t="0"/>
                  <a:stretch>
                    <a:fillRect/>
                  </a:stretch>
                </pic:blipFill>
                <pic:spPr>
                  <a:xfrm>
                    <a:off x="0" y="0"/>
                    <a:ext cx="1814167" cy="4038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tl w:val="0"/>
      </w:rPr>
      <w:t xml:space="preserve">DX.X Report Title, version</w:t>
      <w:tab/>
      <w:tab/>
    </w:r>
    <w:r w:rsidDel="00000000" w:rsidR="00000000" w:rsidRPr="00000000">
      <w:drawing>
        <wp:anchor allowOverlap="1" behindDoc="0" distB="0" distT="0" distL="114300" distR="114300" hidden="0" layoutInCell="1" locked="0" relativeHeight="0" simplePos="0">
          <wp:simplePos x="0" y="0"/>
          <wp:positionH relativeFrom="column">
            <wp:posOffset>5327015</wp:posOffset>
          </wp:positionH>
          <wp:positionV relativeFrom="paragraph">
            <wp:posOffset>-266059</wp:posOffset>
          </wp:positionV>
          <wp:extent cx="1252220" cy="626110"/>
          <wp:effectExtent b="0" l="0" r="0" t="0"/>
          <wp:wrapSquare wrapText="bothSides" distB="0" distT="0" distL="114300" distR="114300"/>
          <wp:docPr id="19394447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220" cy="6261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-539744</wp:posOffset>
          </wp:positionH>
          <wp:positionV relativeFrom="paragraph">
            <wp:posOffset>-109211</wp:posOffset>
          </wp:positionV>
          <wp:extent cx="1252220" cy="260350"/>
          <wp:effectExtent b="0" l="0" r="0" t="0"/>
          <wp:wrapSquare wrapText="bothSides" distB="0" distT="0" distL="114300" distR="114300"/>
          <wp:docPr id="19394447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220" cy="2603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-896611</wp:posOffset>
          </wp:positionH>
          <wp:positionV relativeFrom="paragraph">
            <wp:posOffset>-448300</wp:posOffset>
          </wp:positionV>
          <wp:extent cx="7537269" cy="4015653"/>
          <wp:effectExtent b="0" l="0" r="0" t="0"/>
          <wp:wrapNone/>
          <wp:docPr descr="A blue and green circles on a black background&#10;&#10;AI-generated content may be incorrect." id="1939444747" name="image5.png"/>
          <a:graphic>
            <a:graphicData uri="http://schemas.openxmlformats.org/drawingml/2006/picture">
              <pic:pic>
                <pic:nvPicPr>
                  <pic:cNvPr descr="A blue and green circles on a black background&#10;&#10;AI-generated content may be incorrect." id="0" name="image5.png"/>
                  <pic:cNvPicPr preferRelativeResize="0"/>
                </pic:nvPicPr>
                <pic:blipFill>
                  <a:blip r:embed="rId1"/>
                  <a:srcRect b="0" l="0" r="0" t="0"/>
                  <a:stretch>
                    <a:fillRect/>
                  </a:stretch>
                </pic:blipFill>
                <pic:spPr>
                  <a:xfrm>
                    <a:off x="0" y="0"/>
                    <a:ext cx="7537269" cy="4015653"/>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 w:lineRule="auto"/>
      <w:ind w:left="432" w:hanging="432"/>
    </w:pPr>
    <w:rPr>
      <w:b w:val="1"/>
      <w:bCs w:val="1"/>
      <w:color w:val="1e74d5"/>
      <w:sz w:val="36"/>
      <w:szCs w:val="36"/>
    </w:rPr>
  </w:style>
  <w:style w:type="paragraph" w:styleId="Heading2">
    <w:name w:val="heading 2"/>
    <w:basedOn w:val="Normal"/>
    <w:next w:val="Normal"/>
    <w:pPr>
      <w:keepNext w:val="1"/>
      <w:keepLines w:val="1"/>
      <w:spacing w:after="0" w:before="40" w:lineRule="auto"/>
      <w:ind w:left="576" w:hanging="576"/>
    </w:pPr>
    <w:rPr>
      <w:b w:val="1"/>
      <w:bCs w:val="1"/>
      <w:color w:val="1e74d5"/>
      <w:sz w:val="32"/>
      <w:szCs w:val="32"/>
    </w:rPr>
  </w:style>
  <w:style w:type="paragraph" w:styleId="Heading3">
    <w:name w:val="heading 3"/>
    <w:basedOn w:val="Normal"/>
    <w:next w:val="Normal"/>
    <w:pPr>
      <w:keepNext w:val="1"/>
      <w:keepLines w:val="1"/>
      <w:spacing w:after="0" w:before="40" w:lineRule="auto"/>
      <w:ind w:left="720" w:hanging="720"/>
    </w:pPr>
    <w:rPr>
      <w:b w:val="1"/>
      <w:bCs w:val="1"/>
      <w:color w:val="1e74d5"/>
      <w:sz w:val="28"/>
      <w:szCs w:val="28"/>
    </w:rPr>
  </w:style>
  <w:style w:type="paragraph" w:styleId="Heading4">
    <w:name w:val="heading 4"/>
    <w:basedOn w:val="Normal"/>
    <w:next w:val="Normal"/>
    <w:pPr>
      <w:keepNext w:val="1"/>
      <w:keepLines w:val="1"/>
      <w:spacing w:after="0" w:before="40" w:lineRule="auto"/>
      <w:ind w:left="864" w:hanging="864"/>
    </w:pPr>
    <w:rPr>
      <w:i w:val="1"/>
      <w:iCs w:val="1"/>
      <w:color w:val="1e74d5"/>
      <w:sz w:val="24"/>
      <w:szCs w:val="24"/>
    </w:rPr>
  </w:style>
  <w:style w:type="paragraph" w:styleId="Heading5">
    <w:name w:val="heading 5"/>
    <w:basedOn w:val="Normal"/>
    <w:next w:val="Normal"/>
    <w:pPr>
      <w:keepNext w:val="1"/>
      <w:keepLines w:val="1"/>
      <w:spacing w:after="0" w:before="40" w:lineRule="auto"/>
      <w:ind w:left="1008" w:hanging="1008"/>
    </w:pPr>
    <w:rPr>
      <w:color w:val="1e74d5"/>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spacing w:line="276" w:lineRule="auto"/>
      <w:ind w:left="432"/>
    </w:pPr>
    <w:rPr>
      <w:b w:val="1"/>
      <w:bCs w:val="1"/>
      <w:color w:val="1e74d5"/>
      <w:sz w:val="36"/>
      <w:szCs w:val="36"/>
    </w:rPr>
  </w:style>
  <w:style w:type="paragraph" w:styleId="Heading7">
    <w:name w:val="heading 7"/>
    <w:basedOn w:val="Normal"/>
    <w:next w:val="Normal"/>
    <w:link w:val="Heading7Char"/>
    <w:uiPriority w:val="9"/>
    <w:semiHidden w:val="1"/>
    <w:unhideWhenUsed w:val="1"/>
    <w:qFormat w:val="1"/>
    <w:rsid w:val="00531CF7"/>
    <w:pPr>
      <w:keepNext w:val="1"/>
      <w:keepLines w:val="1"/>
      <w:numPr>
        <w:ilvl w:val="6"/>
        <w:numId w:val="2"/>
      </w:numPr>
      <w:spacing w:after="0" w:before="40"/>
      <w:outlineLvl w:val="6"/>
    </w:pPr>
    <w:rPr>
      <w:rFonts w:asciiTheme="majorHAnsi" w:cstheme="majorBidi" w:eastAsiaTheme="majorEastAsia" w:hAnsiTheme="majorHAnsi"/>
      <w:i w:val="1"/>
      <w:iCs w:val="1"/>
      <w:color w:val="0f396a" w:themeColor="accent1" w:themeShade="00007F"/>
    </w:rPr>
  </w:style>
  <w:style w:type="paragraph" w:styleId="Heading8">
    <w:name w:val="heading 8"/>
    <w:basedOn w:val="Normal"/>
    <w:next w:val="Normal"/>
    <w:link w:val="Heading8Char"/>
    <w:uiPriority w:val="9"/>
    <w:semiHidden w:val="1"/>
    <w:unhideWhenUsed w:val="1"/>
    <w:qFormat w:val="1"/>
    <w:rsid w:val="00531CF7"/>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31CF7"/>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7C2BB2"/>
    <w:rPr>
      <w:rFonts w:ascii="Arial" w:hAnsi="Arial" w:cstheme="majorBidi" w:eastAsiaTheme="majorEastAsia"/>
      <w:b w:val="1"/>
      <w:color w:val="1e74d5" w:themeColor="accent1"/>
      <w:sz w:val="32"/>
      <w:szCs w:val="26"/>
      <w:lang w:val="en-GB"/>
    </w:rPr>
  </w:style>
  <w:style w:type="character" w:styleId="Heading2Char" w:customStyle="1">
    <w:name w:val="Heading 2 Char"/>
    <w:basedOn w:val="DefaultParagraphFont"/>
    <w:link w:val="Heading2"/>
    <w:uiPriority w:val="9"/>
    <w:rsid w:val="007C2BB2"/>
    <w:rPr>
      <w:rFonts w:ascii="Arial" w:hAnsi="Arial" w:cstheme="majorBidi" w:eastAsiaTheme="majorEastAsia"/>
      <w:b w:val="1"/>
      <w:sz w:val="32"/>
      <w:szCs w:val="26"/>
      <w:lang w:val="en-GB"/>
    </w:rPr>
  </w:style>
  <w:style w:type="character" w:styleId="Heading3Char" w:customStyle="1">
    <w:name w:val="Heading 3 Char"/>
    <w:basedOn w:val="DefaultParagraphFont"/>
    <w:link w:val="Heading3"/>
    <w:uiPriority w:val="9"/>
    <w:rsid w:val="007C2BB2"/>
    <w:rPr>
      <w:rFonts w:ascii="Arial" w:hAnsi="Arial" w:cstheme="minorHAnsi" w:eastAsiaTheme="majorEastAsia"/>
      <w:b w:val="1"/>
      <w:color w:val="1e74d5" w:themeColor="accent1"/>
      <w:sz w:val="28"/>
      <w:szCs w:val="24"/>
      <w:lang w:val="en-GB"/>
    </w:rPr>
  </w:style>
  <w:style w:type="character" w:styleId="Heading4Char" w:customStyle="1">
    <w:name w:val="Heading 4 Char"/>
    <w:basedOn w:val="DefaultParagraphFont"/>
    <w:link w:val="Heading4"/>
    <w:uiPriority w:val="9"/>
    <w:rsid w:val="007C2BB2"/>
    <w:rPr>
      <w:rFonts w:ascii="Arial" w:hAnsi="Arial" w:cstheme="majorBidi" w:eastAsiaTheme="majorEastAsia"/>
      <w:i w:val="1"/>
      <w:iCs w:val="1"/>
      <w:sz w:val="24"/>
      <w:lang w:val="en-GB"/>
    </w:rPr>
  </w:style>
  <w:style w:type="numbering" w:styleId="List1" w:customStyle="1">
    <w:name w:val="List 1"/>
    <w:basedOn w:val="NoList"/>
    <w:uiPriority w:val="99"/>
    <w:rsid w:val="005E6400"/>
  </w:style>
  <w:style w:type="paragraph" w:styleId="Titre51" w:customStyle="1">
    <w:name w:val="Titre 51"/>
    <w:basedOn w:val="Normal"/>
    <w:rsid w:val="005E6400"/>
    <w:pPr>
      <w:numPr>
        <w:ilvl w:val="4"/>
        <w:numId w:val="3"/>
      </w:numPr>
    </w:pPr>
  </w:style>
  <w:style w:type="paragraph" w:styleId="Titre61" w:customStyle="1">
    <w:name w:val="Titre 61"/>
    <w:basedOn w:val="Normal"/>
    <w:rsid w:val="005E6400"/>
    <w:pPr>
      <w:numPr>
        <w:ilvl w:val="5"/>
        <w:numId w:val="3"/>
      </w:numPr>
    </w:pPr>
  </w:style>
  <w:style w:type="paragraph" w:styleId="Titre71" w:customStyle="1">
    <w:name w:val="Titre 71"/>
    <w:basedOn w:val="Normal"/>
    <w:rsid w:val="005E6400"/>
    <w:pPr>
      <w:tabs>
        <w:tab w:val="num" w:pos="5040"/>
      </w:tabs>
      <w:ind w:left="5040" w:hanging="720"/>
    </w:pPr>
  </w:style>
  <w:style w:type="paragraph" w:styleId="Titre81" w:customStyle="1">
    <w:name w:val="Titre 81"/>
    <w:basedOn w:val="Normal"/>
    <w:rsid w:val="005E6400"/>
    <w:pPr>
      <w:tabs>
        <w:tab w:val="num" w:pos="5760"/>
      </w:tabs>
      <w:ind w:left="5760" w:hanging="720"/>
    </w:pPr>
  </w:style>
  <w:style w:type="paragraph" w:styleId="Titre91" w:customStyle="1">
    <w:name w:val="Titre 91"/>
    <w:basedOn w:val="Normal"/>
    <w:rsid w:val="005E6400"/>
    <w:pPr>
      <w:tabs>
        <w:tab w:val="num" w:pos="6480"/>
      </w:tabs>
      <w:ind w:left="6480" w:hanging="720"/>
    </w:pPr>
  </w:style>
  <w:style w:type="paragraph" w:styleId="Header">
    <w:name w:val="header"/>
    <w:basedOn w:val="Normal"/>
    <w:link w:val="HeaderChar"/>
    <w:uiPriority w:val="99"/>
    <w:unhideWhenUsed w:val="1"/>
    <w:rsid w:val="005E6400"/>
    <w:pPr>
      <w:tabs>
        <w:tab w:val="center" w:pos="4536"/>
        <w:tab w:val="right" w:pos="9072"/>
      </w:tabs>
      <w:spacing w:after="0" w:line="240" w:lineRule="auto"/>
    </w:pPr>
  </w:style>
  <w:style w:type="character" w:styleId="HeaderChar" w:customStyle="1">
    <w:name w:val="Header Char"/>
    <w:basedOn w:val="DefaultParagraphFont"/>
    <w:link w:val="Header"/>
    <w:uiPriority w:val="99"/>
    <w:rsid w:val="005E6400"/>
    <w:rPr>
      <w:rFonts w:ascii="Avenir Next LT Pro" w:hAnsi="Avenir Next LT Pro"/>
      <w:lang w:val="en-GB"/>
    </w:rPr>
  </w:style>
  <w:style w:type="paragraph" w:styleId="Footer">
    <w:name w:val="footer"/>
    <w:basedOn w:val="Normal"/>
    <w:link w:val="FooterChar"/>
    <w:uiPriority w:val="99"/>
    <w:unhideWhenUsed w:val="1"/>
    <w:rsid w:val="005E6400"/>
    <w:pPr>
      <w:tabs>
        <w:tab w:val="center" w:pos="4536"/>
        <w:tab w:val="right" w:pos="9072"/>
      </w:tabs>
      <w:spacing w:after="0" w:line="240" w:lineRule="auto"/>
    </w:pPr>
  </w:style>
  <w:style w:type="character" w:styleId="FooterChar" w:customStyle="1">
    <w:name w:val="Footer Char"/>
    <w:basedOn w:val="DefaultParagraphFont"/>
    <w:link w:val="Footer"/>
    <w:uiPriority w:val="99"/>
    <w:rsid w:val="005E6400"/>
    <w:rPr>
      <w:rFonts w:ascii="Avenir Next LT Pro" w:hAnsi="Avenir Next LT Pro"/>
      <w:lang w:val="en-GB"/>
    </w:rPr>
  </w:style>
  <w:style w:type="paragraph" w:styleId="ListParagraph">
    <w:name w:val="List Paragraph"/>
    <w:basedOn w:val="Normal"/>
    <w:uiPriority w:val="34"/>
    <w:rsid w:val="004E39C2"/>
    <w:pPr>
      <w:numPr>
        <w:numId w:val="4"/>
      </w:numPr>
      <w:ind w:left="697" w:hanging="357"/>
      <w:contextualSpacing w:val="1"/>
    </w:pPr>
  </w:style>
  <w:style w:type="character" w:styleId="TitleChar" w:customStyle="1">
    <w:name w:val="Title Char"/>
    <w:basedOn w:val="DefaultParagraphFont"/>
    <w:link w:val="Title"/>
    <w:uiPriority w:val="10"/>
    <w:rsid w:val="007C2BB2"/>
    <w:rPr>
      <w:rFonts w:ascii="Arial" w:hAnsi="Arial"/>
      <w:b w:val="1"/>
      <w:bCs w:val="1"/>
      <w:color w:val="1e74d5" w:themeColor="accent1"/>
      <w:sz w:val="36"/>
      <w:szCs w:val="36"/>
      <w:lang w:val="en-GB"/>
    </w:rPr>
  </w:style>
  <w:style w:type="character" w:styleId="Hyperlink">
    <w:name w:val="Hyperlink"/>
    <w:basedOn w:val="DefaultParagraphFont"/>
    <w:uiPriority w:val="99"/>
    <w:unhideWhenUsed w:val="1"/>
    <w:rsid w:val="00F97EDA"/>
    <w:rPr>
      <w:rFonts w:ascii="Arial" w:hAnsi="Arial"/>
      <w:color w:val="447885" w:themeColor="hyperlink"/>
      <w:u w:val="single"/>
    </w:rPr>
  </w:style>
  <w:style w:type="paragraph" w:styleId="Caption">
    <w:name w:val="caption"/>
    <w:basedOn w:val="Normal"/>
    <w:next w:val="Normal"/>
    <w:uiPriority w:val="35"/>
    <w:unhideWhenUsed w:val="1"/>
    <w:qFormat w:val="1"/>
    <w:rsid w:val="007C2BB2"/>
    <w:pPr>
      <w:spacing w:after="200" w:before="60" w:line="240" w:lineRule="auto"/>
      <w:jc w:val="center"/>
    </w:pPr>
    <w:rPr>
      <w:i w:val="1"/>
      <w:color w:val="1e74d5" w:themeColor="accent1"/>
      <w:sz w:val="20"/>
      <w:szCs w:val="20"/>
    </w:rPr>
  </w:style>
  <w:style w:type="paragraph" w:styleId="TOCHeading">
    <w:name w:val="TOC Heading"/>
    <w:basedOn w:val="Normal"/>
    <w:next w:val="Normal"/>
    <w:uiPriority w:val="39"/>
    <w:unhideWhenUsed w:val="1"/>
    <w:qFormat w:val="1"/>
    <w:rsid w:val="007C2BB2"/>
    <w:rPr>
      <w:b w:val="1"/>
      <w:bCs w:val="1"/>
      <w:color w:val="1e74d5" w:themeColor="accent1"/>
      <w:sz w:val="36"/>
      <w:szCs w:val="36"/>
    </w:rPr>
  </w:style>
  <w:style w:type="paragraph" w:styleId="TOC1">
    <w:name w:val="toc 1"/>
    <w:basedOn w:val="Normal"/>
    <w:next w:val="Normal"/>
    <w:autoRedefine w:val="1"/>
    <w:uiPriority w:val="39"/>
    <w:unhideWhenUsed w:val="1"/>
    <w:rsid w:val="004E39C2"/>
    <w:pPr>
      <w:spacing w:after="100"/>
    </w:pPr>
  </w:style>
  <w:style w:type="paragraph" w:styleId="TOC2">
    <w:name w:val="toc 2"/>
    <w:basedOn w:val="Normal"/>
    <w:next w:val="Normal"/>
    <w:autoRedefine w:val="1"/>
    <w:uiPriority w:val="39"/>
    <w:unhideWhenUsed w:val="1"/>
    <w:rsid w:val="005E6400"/>
    <w:pPr>
      <w:spacing w:after="100"/>
      <w:ind w:left="220"/>
    </w:pPr>
  </w:style>
  <w:style w:type="paragraph" w:styleId="TOC3">
    <w:name w:val="toc 3"/>
    <w:basedOn w:val="Normal"/>
    <w:next w:val="Normal"/>
    <w:autoRedefine w:val="1"/>
    <w:uiPriority w:val="39"/>
    <w:unhideWhenUsed w:val="1"/>
    <w:rsid w:val="005E6400"/>
    <w:pPr>
      <w:spacing w:after="100"/>
      <w:ind w:left="440"/>
    </w:pPr>
  </w:style>
  <w:style w:type="paragraph" w:styleId="TOC4">
    <w:name w:val="toc 4"/>
    <w:basedOn w:val="Normal"/>
    <w:next w:val="Normal"/>
    <w:autoRedefine w:val="1"/>
    <w:uiPriority w:val="39"/>
    <w:unhideWhenUsed w:val="1"/>
    <w:rsid w:val="005E6400"/>
    <w:pPr>
      <w:spacing w:after="100"/>
      <w:ind w:left="660"/>
    </w:pPr>
  </w:style>
  <w:style w:type="paragraph" w:styleId="Titleother" w:customStyle="1">
    <w:name w:val="Title_other"/>
    <w:basedOn w:val="Title"/>
    <w:rsid w:val="005E6400"/>
  </w:style>
  <w:style w:type="paragraph" w:styleId="TableofFigures">
    <w:name w:val="table of figures"/>
    <w:basedOn w:val="Normal"/>
    <w:next w:val="Normal"/>
    <w:uiPriority w:val="99"/>
    <w:unhideWhenUsed w:val="1"/>
    <w:rsid w:val="005E6400"/>
    <w:pPr>
      <w:spacing w:after="0"/>
    </w:pPr>
  </w:style>
  <w:style w:type="table" w:styleId="TableGrid">
    <w:name w:val="Table Grid"/>
    <w:basedOn w:val="TableNormal"/>
    <w:uiPriority w:val="39"/>
    <w:rsid w:val="00F97EDA"/>
    <w:pPr>
      <w:spacing w:after="0" w:line="240" w:lineRule="auto"/>
    </w:pPr>
    <w:tblPr>
      <w:tblBorders>
        <w:top w:color="1e74d5" w:space="0" w:sz="4" w:themeColor="accent1" w:val="single"/>
        <w:left w:color="1e74d5" w:space="0" w:sz="4" w:themeColor="accent1" w:val="single"/>
        <w:bottom w:color="1e74d5" w:space="0" w:sz="4" w:themeColor="accent1" w:val="single"/>
        <w:right w:color="1e74d5" w:space="0" w:sz="4" w:themeColor="accent1" w:val="single"/>
        <w:insideH w:color="1e74d5" w:space="0" w:sz="4" w:themeColor="accent1" w:val="single"/>
        <w:insideV w:color="1e74d5" w:space="0" w:sz="4" w:themeColor="accent1" w:val="single"/>
      </w:tblBorders>
    </w:tblPr>
  </w:style>
  <w:style w:type="character" w:styleId="SubtleEmphasis">
    <w:name w:val="Subtle Emphasis"/>
    <w:basedOn w:val="DefaultParagraphFont"/>
    <w:uiPriority w:val="19"/>
    <w:qFormat w:val="1"/>
    <w:rsid w:val="007C2BB2"/>
    <w:rPr>
      <w:rFonts w:cs="Arial"/>
      <w:i w:val="1"/>
      <w:iCs w:val="1"/>
      <w:color w:val="auto"/>
    </w:rPr>
  </w:style>
  <w:style w:type="paragraph" w:styleId="HeadingwithoutNumber" w:customStyle="1">
    <w:name w:val="Heading without Number"/>
    <w:basedOn w:val="Heading1"/>
    <w:qFormat w:val="1"/>
    <w:rsid w:val="007C2BB2"/>
    <w:rPr>
      <w:rFonts w:cs="Segoe UI"/>
    </w:rPr>
  </w:style>
  <w:style w:type="character" w:styleId="SubtitleChar" w:customStyle="1">
    <w:name w:val="Subtitle Char"/>
    <w:basedOn w:val="DefaultParagraphFont"/>
    <w:link w:val="Subtitle"/>
    <w:uiPriority w:val="11"/>
    <w:rsid w:val="007C2BB2"/>
    <w:rPr>
      <w:rFonts w:ascii="Arial" w:hAnsi="Arial" w:eastAsiaTheme="minorEastAsia"/>
      <w:spacing w:val="15"/>
      <w:lang w:val="en-GB"/>
    </w:rPr>
  </w:style>
  <w:style w:type="character" w:styleId="SubtleReference">
    <w:name w:val="Subtle Reference"/>
    <w:basedOn w:val="DefaultParagraphFont"/>
    <w:uiPriority w:val="31"/>
    <w:qFormat w:val="1"/>
    <w:rsid w:val="007C2BB2"/>
    <w:rPr>
      <w:rFonts w:ascii="Arial" w:hAnsi="Arial"/>
      <w:smallCaps w:val="1"/>
      <w:color w:val="auto"/>
    </w:rPr>
  </w:style>
  <w:style w:type="paragraph" w:styleId="Quote">
    <w:name w:val="Quote"/>
    <w:basedOn w:val="Normal"/>
    <w:next w:val="Normal"/>
    <w:link w:val="QuoteChar"/>
    <w:uiPriority w:val="29"/>
    <w:qFormat w:val="1"/>
    <w:rsid w:val="007C2BB2"/>
    <w:pPr>
      <w:spacing w:before="200"/>
      <w:ind w:left="864" w:right="864"/>
      <w:jc w:val="center"/>
    </w:pPr>
    <w:rPr>
      <w:i w:val="1"/>
      <w:iCs w:val="1"/>
    </w:rPr>
  </w:style>
  <w:style w:type="character" w:styleId="QuoteChar" w:customStyle="1">
    <w:name w:val="Quote Char"/>
    <w:basedOn w:val="DefaultParagraphFont"/>
    <w:link w:val="Quote"/>
    <w:uiPriority w:val="29"/>
    <w:rsid w:val="007C2BB2"/>
    <w:rPr>
      <w:rFonts w:ascii="Arial" w:hAnsi="Arial"/>
      <w:i w:val="1"/>
      <w:iCs w:val="1"/>
      <w:lang w:val="en-GB"/>
    </w:rPr>
  </w:style>
  <w:style w:type="paragraph" w:styleId="IntenseQuote">
    <w:name w:val="Intense Quote"/>
    <w:basedOn w:val="Normal"/>
    <w:next w:val="Normal"/>
    <w:link w:val="IntenseQuoteChar"/>
    <w:uiPriority w:val="30"/>
    <w:qFormat w:val="1"/>
    <w:rsid w:val="0071520C"/>
    <w:pPr>
      <w:pBdr>
        <w:top w:color="1e74d5" w:space="10" w:sz="4" w:themeColor="accent1" w:val="single"/>
        <w:bottom w:color="1e74d5" w:space="10" w:sz="4" w:themeColor="accent1" w:val="single"/>
      </w:pBdr>
      <w:spacing w:after="360" w:before="360"/>
      <w:ind w:left="864" w:right="864"/>
      <w:jc w:val="center"/>
    </w:pPr>
    <w:rPr>
      <w:rFonts w:ascii="Segoe UI" w:hAnsi="Segoe UI"/>
      <w:i w:val="1"/>
      <w:iCs w:val="1"/>
      <w:color w:val="1e74d5" w:themeColor="accent1"/>
    </w:rPr>
  </w:style>
  <w:style w:type="character" w:styleId="IntenseQuoteChar" w:customStyle="1">
    <w:name w:val="Intense Quote Char"/>
    <w:basedOn w:val="DefaultParagraphFont"/>
    <w:link w:val="IntenseQuote"/>
    <w:uiPriority w:val="30"/>
    <w:rsid w:val="0071520C"/>
    <w:rPr>
      <w:rFonts w:ascii="Segoe UI" w:hAnsi="Segoe UI"/>
      <w:i w:val="1"/>
      <w:iCs w:val="1"/>
      <w:color w:val="1e74d5" w:themeColor="accent1"/>
      <w:lang w:val="en-GB"/>
    </w:rPr>
  </w:style>
  <w:style w:type="character" w:styleId="IntenseEmphasis">
    <w:name w:val="Intense Emphasis"/>
    <w:basedOn w:val="DefaultParagraphFont"/>
    <w:uiPriority w:val="21"/>
    <w:qFormat w:val="1"/>
    <w:rsid w:val="00F97EDA"/>
    <w:rPr>
      <w:rFonts w:ascii="Arial" w:hAnsi="Arial"/>
      <w:i w:val="1"/>
      <w:iCs w:val="1"/>
      <w:color w:val="1e74d5" w:themeColor="accent1"/>
    </w:rPr>
  </w:style>
  <w:style w:type="character" w:styleId="BookTitle">
    <w:name w:val="Book Title"/>
    <w:basedOn w:val="DefaultParagraphFont"/>
    <w:uiPriority w:val="33"/>
    <w:qFormat w:val="1"/>
    <w:rsid w:val="0071520C"/>
    <w:rPr>
      <w:rFonts w:ascii="Segoe UI" w:hAnsi="Segoe UI"/>
      <w:b w:val="1"/>
      <w:bCs w:val="1"/>
      <w:i w:val="1"/>
      <w:iCs w:val="1"/>
      <w:spacing w:val="5"/>
    </w:rPr>
  </w:style>
  <w:style w:type="table" w:styleId="Tableheaderup" w:customStyle="1">
    <w:name w:val="Table header up"/>
    <w:basedOn w:val="TableGrid"/>
    <w:uiPriority w:val="99"/>
    <w:rsid w:val="00F97EDA"/>
    <w:tblPr/>
    <w:tcPr>
      <w:vAlign w:val="center"/>
    </w:tcPr>
    <w:tblStylePr w:type="firstRow">
      <w:pPr>
        <w:jc w:val="center"/>
      </w:pPr>
      <w:rPr>
        <w:rFonts w:ascii="Arial" w:hAnsi="Arial"/>
        <w:color w:val="auto"/>
        <w:sz w:val="22"/>
      </w:rPr>
      <w:tblPr/>
      <w:tcPr>
        <w:shd w:color="auto" w:fill="dae9f7" w:themeFill="text2" w:themeFillTint="00001A" w:val="clear"/>
      </w:tcPr>
    </w:tblStylePr>
    <w:tblStylePr w:type="firstCol">
      <w:rPr>
        <w:rFonts w:ascii="Arial" w:hAnsi="Arial"/>
        <w:sz w:val="22"/>
      </w:rPr>
    </w:tblStylePr>
  </w:style>
  <w:style w:type="table" w:styleId="Tableheaderleft" w:customStyle="1">
    <w:name w:val="Table header left"/>
    <w:basedOn w:val="TableGrid"/>
    <w:uiPriority w:val="99"/>
    <w:rsid w:val="00F97EDA"/>
    <w:tblPr/>
    <w:tcPr>
      <w:vAlign w:val="center"/>
    </w:tcPr>
    <w:tblStylePr w:type="firstCol">
      <w:pPr>
        <w:jc w:val="center"/>
      </w:pPr>
      <w:rPr>
        <w:rFonts w:ascii="Arial" w:hAnsi="Arial"/>
        <w:color w:val="auto"/>
        <w:sz w:val="22"/>
      </w:rPr>
      <w:tblPr/>
      <w:tcPr>
        <w:shd w:color="auto" w:fill="dae9f7" w:themeFill="text2" w:themeFillTint="00001A" w:val="clear"/>
      </w:tcPr>
    </w:tblStylePr>
  </w:style>
  <w:style w:type="table" w:styleId="Tableheaderupandleft" w:customStyle="1">
    <w:name w:val="Table header up and left"/>
    <w:basedOn w:val="TableGrid"/>
    <w:uiPriority w:val="99"/>
    <w:rsid w:val="00F97EDA"/>
    <w:tblPr/>
    <w:tcPr>
      <w:vAlign w:val="center"/>
    </w:tcPr>
    <w:tblStylePr w:type="firstRow">
      <w:pPr>
        <w:jc w:val="center"/>
      </w:pPr>
      <w:rPr>
        <w:rFonts w:ascii="Arial" w:hAnsi="Arial"/>
        <w:sz w:val="22"/>
      </w:rPr>
      <w:tblPr/>
      <w:tcPr>
        <w:shd w:color="auto" w:fill="dae9f7" w:themeFill="text2" w:themeFillTint="00001A" w:val="clear"/>
      </w:tcPr>
    </w:tblStylePr>
    <w:tblStylePr w:type="firstCol">
      <w:rPr>
        <w:rFonts w:ascii="Arial" w:hAnsi="Arial"/>
        <w:sz w:val="22"/>
      </w:rPr>
      <w:tblPr/>
      <w:tcPr>
        <w:shd w:color="auto" w:fill="dae9f7" w:themeFill="text2" w:themeFillTint="00001A" w:val="clear"/>
      </w:tcPr>
    </w:tblStylePr>
  </w:style>
  <w:style w:type="paragraph" w:styleId="NoSpacing">
    <w:name w:val="No Spacing"/>
    <w:uiPriority w:val="1"/>
    <w:qFormat w:val="1"/>
    <w:rsid w:val="00F97EDA"/>
    <w:pPr>
      <w:spacing w:after="0" w:line="240" w:lineRule="auto"/>
    </w:pPr>
  </w:style>
  <w:style w:type="character" w:styleId="Emphasis">
    <w:name w:val="Emphasis"/>
    <w:basedOn w:val="DefaultParagraphFont"/>
    <w:uiPriority w:val="20"/>
    <w:qFormat w:val="1"/>
    <w:rsid w:val="00F97EDA"/>
    <w:rPr>
      <w:rFonts w:ascii="Arial" w:hAnsi="Arial"/>
      <w:i w:val="1"/>
      <w:iCs w:val="1"/>
    </w:rPr>
  </w:style>
  <w:style w:type="character" w:styleId="Strong">
    <w:name w:val="Strong"/>
    <w:basedOn w:val="DefaultParagraphFont"/>
    <w:uiPriority w:val="22"/>
    <w:qFormat w:val="1"/>
    <w:rsid w:val="00F97EDA"/>
    <w:rPr>
      <w:rFonts w:ascii="Arial" w:hAnsi="Arial"/>
      <w:b w:val="1"/>
      <w:bCs w:val="1"/>
    </w:rPr>
  </w:style>
  <w:style w:type="paragraph" w:styleId="ListParagraphNumbering" w:customStyle="1">
    <w:name w:val="List Paragraph Numbering"/>
    <w:basedOn w:val="ListParagraph"/>
    <w:qFormat w:val="1"/>
    <w:rsid w:val="004E39C2"/>
    <w:pPr>
      <w:numPr>
        <w:numId w:val="0"/>
      </w:numPr>
      <w:tabs>
        <w:tab w:val="num" w:pos="720"/>
      </w:tabs>
      <w:ind w:left="714" w:hanging="357"/>
    </w:pPr>
    <w:rPr>
      <w:rFonts w:cstheme="minorHAnsi"/>
    </w:rPr>
  </w:style>
  <w:style w:type="numbering" w:styleId="CurrentList1" w:customStyle="1">
    <w:name w:val="Current List1"/>
    <w:uiPriority w:val="99"/>
    <w:rsid w:val="004E39C2"/>
  </w:style>
  <w:style w:type="character" w:styleId="Heading5Char" w:customStyle="1">
    <w:name w:val="Heading 5 Char"/>
    <w:basedOn w:val="DefaultParagraphFont"/>
    <w:link w:val="Heading5"/>
    <w:uiPriority w:val="9"/>
    <w:semiHidden w:val="1"/>
    <w:rsid w:val="007C2BB2"/>
    <w:rPr>
      <w:rFonts w:ascii="Arial" w:hAnsi="Arial" w:cstheme="majorBidi" w:eastAsiaTheme="majorEastAsia"/>
      <w:color w:val="1e74d5" w:themeColor="accent1"/>
      <w:lang w:val="en-GB"/>
    </w:rPr>
  </w:style>
  <w:style w:type="table" w:styleId="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2"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6"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eading7Char" w:customStyle="1">
    <w:name w:val="Heading 7 Char"/>
    <w:basedOn w:val="DefaultParagraphFont"/>
    <w:link w:val="Heading7"/>
    <w:uiPriority w:val="9"/>
    <w:semiHidden w:val="1"/>
    <w:rsid w:val="00531CF7"/>
    <w:rPr>
      <w:rFonts w:asciiTheme="majorHAnsi" w:cstheme="majorBidi" w:eastAsiaTheme="majorEastAsia" w:hAnsiTheme="majorHAnsi"/>
      <w:i w:val="1"/>
      <w:iCs w:val="1"/>
      <w:color w:val="0f396a" w:themeColor="accent1" w:themeShade="00007F"/>
    </w:rPr>
  </w:style>
  <w:style w:type="character" w:styleId="Heading8Char" w:customStyle="1">
    <w:name w:val="Heading 8 Char"/>
    <w:basedOn w:val="DefaultParagraphFont"/>
    <w:link w:val="Heading8"/>
    <w:uiPriority w:val="9"/>
    <w:semiHidden w:val="1"/>
    <w:rsid w:val="00531CF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31CF7"/>
    <w:rPr>
      <w:rFonts w:asciiTheme="majorHAnsi" w:cstheme="majorBidi" w:eastAsiaTheme="majorEastAsia" w:hAnsiTheme="majorHAnsi"/>
      <w:i w:val="1"/>
      <w:iCs w:val="1"/>
      <w:color w:val="272727" w:themeColor="text1" w:themeTint="0000D8"/>
      <w:sz w:val="21"/>
      <w:szCs w:val="21"/>
    </w:rPr>
  </w:style>
  <w:style w:type="paragraph" w:styleId="NormalWeb">
    <w:name w:val="Normal (Web)"/>
    <w:basedOn w:val="Normal"/>
    <w:uiPriority w:val="99"/>
    <w:semiHidden w:val="1"/>
    <w:unhideWhenUsed w:val="1"/>
    <w:rsid w:val="00257864"/>
    <w:pPr>
      <w:spacing w:after="100" w:afterAutospacing="1" w:before="100" w:beforeAutospacing="1" w:line="240" w:lineRule="auto"/>
      <w:jc w:val="left"/>
    </w:pPr>
    <w:rPr>
      <w:rFonts w:ascii="Times New Roman" w:cs="Times New Roman" w:eastAsia="Times New Roman" w:hAnsi="Times New Roman"/>
      <w:sz w:val="24"/>
      <w:szCs w:val="24"/>
      <w:lang w:val="en-BE"/>
    </w:rPr>
  </w:style>
  <w:style w:type="paragraph" w:styleId="CommentSubject">
    <w:name w:val="annotation subject"/>
    <w:basedOn w:val="CommentText"/>
    <w:next w:val="CommentText"/>
    <w:link w:val="CommentSubjectChar"/>
    <w:uiPriority w:val="99"/>
    <w:semiHidden w:val="1"/>
    <w:unhideWhenUsed w:val="1"/>
    <w:rsid w:val="00A2390B"/>
    <w:rPr>
      <w:b w:val="1"/>
      <w:bCs w:val="1"/>
    </w:rPr>
  </w:style>
  <w:style w:type="character" w:styleId="CommentSubjectChar" w:customStyle="1">
    <w:name w:val="Comment Subject Char"/>
    <w:basedOn w:val="CommentTextChar"/>
    <w:link w:val="CommentSubject"/>
    <w:uiPriority w:val="99"/>
    <w:semiHidden w:val="1"/>
    <w:rsid w:val="00A2390B"/>
    <w:rPr>
      <w:b w:val="1"/>
      <w:bCs w:val="1"/>
      <w:sz w:val="20"/>
      <w:szCs w:val="20"/>
    </w:rPr>
  </w:style>
  <w:style w:type="table" w:styleId="a7"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8"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9"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b"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c"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d"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e"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TechnopolisTable" w:customStyle="1">
    <w:name w:val="Technopolis Table"/>
    <w:basedOn w:val="TableNormal"/>
    <w:uiPriority w:val="99"/>
    <w:rsid w:val="000A2E89"/>
    <w:pPr>
      <w:spacing w:after="0" w:before="60" w:line="240" w:lineRule="auto"/>
      <w:jc w:val="left"/>
    </w:pPr>
    <w:rPr>
      <w:rFonts w:asciiTheme="majorHAnsi" w:cstheme="minorBidi" w:eastAsiaTheme="minorHAnsi" w:hAnsiTheme="majorHAnsi"/>
      <w:sz w:val="16"/>
      <w:szCs w:val="16"/>
      <w:lang w:eastAsia="en-US" w:val="en-US"/>
    </w:rPr>
    <w:tblPr>
      <w:tblStyleRowBandSize w:val="1"/>
      <w:tblBorders>
        <w:top w:color="e8e8e8" w:space="0" w:sz="4" w:themeColor="background2" w:val="single"/>
        <w:left w:color="e8e8e8" w:space="0" w:sz="4" w:themeColor="background2" w:val="single"/>
        <w:bottom w:color="e8e8e8" w:space="0" w:sz="4" w:themeColor="background2" w:val="single"/>
        <w:right w:color="e8e8e8" w:space="0" w:sz="4" w:themeColor="background2" w:val="single"/>
      </w:tblBorders>
      <w:tblCellMar>
        <w:top w:w="57.0" w:type="dxa"/>
        <w:bottom w:w="57.0" w:type="dxa"/>
      </w:tblCellMar>
    </w:tblPr>
    <w:tblStylePr w:type="firstRow">
      <w:pPr>
        <w:wordWrap w:val="1"/>
        <w:jc w:val="left"/>
      </w:pPr>
      <w:rPr>
        <w:b w:val="1"/>
        <w:i w:val="0"/>
      </w:rPr>
      <w:tblPr/>
      <w:tcPr>
        <w:tcBorders>
          <w:top w:color="4c5562" w:space="0" w:sz="4" w:themeColor="accent4" w:val="single"/>
          <w:left w:color="4c5562" w:space="0" w:sz="4" w:themeColor="accent4" w:val="single"/>
          <w:bottom w:color="1e74d5" w:space="0" w:sz="4" w:themeColor="accent1" w:val="single"/>
          <w:right w:color="4c5562" w:space="0" w:sz="4" w:themeColor="accent4" w:val="single"/>
          <w:insideH w:color="4c5562" w:space="0" w:sz="4" w:themeColor="accent4" w:val="single"/>
          <w:insideV w:color="4c5562" w:space="0" w:sz="4" w:themeColor="accent4" w:val="single"/>
        </w:tcBorders>
      </w:tcPr>
    </w:tblStylePr>
    <w:tblStylePr w:type="band1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tblStylePr w:type="band2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style>
  <w:style w:type="paragraph" w:styleId="BodyText" w:customStyle="1">
    <w:name w:val="BodyText"/>
    <w:basedOn w:val="Normal"/>
    <w:link w:val="BodyTextChar"/>
    <w:qFormat w:val="1"/>
    <w:rsid w:val="000A2E89"/>
    <w:rPr>
      <w:rFonts w:asciiTheme="minorHAnsi" w:cstheme="minorBidi" w:eastAsiaTheme="minorHAnsi" w:hAnsiTheme="minorHAnsi"/>
      <w:sz w:val="20"/>
      <w:lang w:eastAsia="en-US"/>
    </w:rPr>
  </w:style>
  <w:style w:type="character" w:styleId="BodyTextChar" w:customStyle="1">
    <w:name w:val="BodyText Char"/>
    <w:basedOn w:val="DefaultParagraphFont"/>
    <w:link w:val="BodyText"/>
    <w:rsid w:val="000A2E89"/>
    <w:rPr>
      <w:rFonts w:asciiTheme="minorHAnsi" w:cstheme="minorBidi" w:eastAsiaTheme="minorHAnsi" w:hAnsiTheme="minorHAnsi"/>
      <w:sz w:val="20"/>
      <w:lang w:eastAsia="en-US"/>
    </w:rPr>
  </w:style>
  <w:style w:type="table" w:styleId="af"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2"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i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table" w:styleId="af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6"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bCs w:val="1"/>
        <w:i w:val="0"/>
        <w:iCs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paragraph" w:styleId="Subtitle">
    <w:name w:val="Subtitle"/>
    <w:basedOn w:val="Normal"/>
    <w:next w:val="Normal"/>
    <w:pPr/>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LDT4SSC">
      <a:dk1>
        <a:srgbClr val="000000"/>
      </a:dk1>
      <a:lt1>
        <a:srgbClr val="FFFFFF"/>
      </a:lt1>
      <a:dk2>
        <a:srgbClr val="0E2841"/>
      </a:dk2>
      <a:lt2>
        <a:srgbClr val="E8E8E8"/>
      </a:lt2>
      <a:accent1>
        <a:srgbClr val="1E74D5"/>
      </a:accent1>
      <a:accent2>
        <a:srgbClr val="27A328"/>
      </a:accent2>
      <a:accent3>
        <a:srgbClr val="F4B400"/>
      </a:accent3>
      <a:accent4>
        <a:srgbClr val="4C5562"/>
      </a:accent4>
      <a:accent5>
        <a:srgbClr val="1E74D5"/>
      </a:accent5>
      <a:accent6>
        <a:srgbClr val="27A328"/>
      </a:accent6>
      <a:hlink>
        <a:srgbClr val="447885"/>
      </a:hlink>
      <a:folHlink>
        <a:srgbClr val="96607D"/>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SBtplmHLonTi9zCw1DhpPz34A==">CgMxLjA4AHIhMTFqU3o2emVmNXpmVTk0bEpkV1p3eXlyVEx0YTJCM1pK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2025-11-13T18:26:00Z</dcterms:created>
  <dc:creator>Majed Mikhael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0x0101001AEA5F6F427BAA439DF79671C255CA4D</vt:lpwstr>
  </property>
  <property fmtid="{D5CDD505-2E9C-101B-9397-08002B2CF9AE}" pid="3" name="MediaServiceImageTags">
    <vt:lpwstr/>
  </property>
</Properties>
</file>